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56017" w:rsidR="00B02BB2" w:rsidP="00B02BB2" w:rsidRDefault="518B281A" w14:paraId="43821963" w14:textId="38532CF7">
      <w:pPr>
        <w:pStyle w:val="Tittel"/>
      </w:pPr>
      <w:r>
        <w:t>B</w:t>
      </w:r>
      <w:r w:rsidR="00B02BB2">
        <w:t xml:space="preserve">ilag til SSA-R – Rammeavtalen </w:t>
      </w:r>
      <w:r w:rsidR="00B02BB2">
        <w:br/>
      </w:r>
    </w:p>
    <w:p w:rsidR="00B02BB2" w:rsidP="00B02BB2" w:rsidRDefault="00B02BB2" w14:paraId="7114B956" w14:textId="77777777"/>
    <w:p w:rsidR="00B02BB2" w:rsidP="00B02BB2" w:rsidRDefault="00B02BB2" w14:paraId="4317184B" w14:textId="77777777"/>
    <w:p w:rsidRPr="00D56017" w:rsidR="00B02BB2" w:rsidP="00B02BB2" w:rsidRDefault="00B02BB2" w14:paraId="680BDF6B" w14:textId="77777777">
      <w:pPr>
        <w:pStyle w:val="Tittel"/>
      </w:pPr>
      <w:r>
        <w:t>Innhold:</w:t>
      </w:r>
    </w:p>
    <w:p w:rsidRPr="001A48B3" w:rsidR="00751255" w:rsidRDefault="00115544" w14:paraId="2A86F479" w14:textId="77777777">
      <w:pPr>
        <w:pStyle w:val="INNH1"/>
        <w:tabs>
          <w:tab w:val="right" w:leader="dot" w:pos="8211"/>
        </w:tabs>
        <w:rPr>
          <w:rFonts w:ascii="Calibri" w:hAnsi="Calibri"/>
          <w:noProof/>
          <w:szCs w:val="22"/>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history="1" w:anchor="_Toc423601665">
        <w:r w:rsidRPr="00245385" w:rsidR="00751255">
          <w:rPr>
            <w:rStyle w:val="Hyperkobling"/>
            <w:noProof/>
          </w:rPr>
          <w:t>Bilag 1: Overordnet beskrivelse av de ytelser rammeavtalen gjelder og oversikt over de oppdragsgivere som kan tildele kontrakter under rammeavtalen</w:t>
        </w:r>
        <w:r w:rsidR="00751255">
          <w:rPr>
            <w:noProof/>
            <w:webHidden/>
          </w:rPr>
          <w:tab/>
        </w:r>
        <w:r w:rsidR="00751255">
          <w:rPr>
            <w:noProof/>
            <w:webHidden/>
          </w:rPr>
          <w:fldChar w:fldCharType="begin"/>
        </w:r>
        <w:r w:rsidR="00751255">
          <w:rPr>
            <w:noProof/>
            <w:webHidden/>
          </w:rPr>
          <w:instrText xml:space="preserve"> PAGEREF _Toc423601665 \h </w:instrText>
        </w:r>
        <w:r w:rsidR="00751255">
          <w:rPr>
            <w:noProof/>
            <w:webHidden/>
          </w:rPr>
        </w:r>
        <w:r w:rsidR="00751255">
          <w:rPr>
            <w:noProof/>
            <w:webHidden/>
          </w:rPr>
          <w:fldChar w:fldCharType="separate"/>
        </w:r>
        <w:r w:rsidR="00751255">
          <w:rPr>
            <w:noProof/>
            <w:webHidden/>
          </w:rPr>
          <w:t>2</w:t>
        </w:r>
        <w:r w:rsidR="00751255">
          <w:rPr>
            <w:noProof/>
            <w:webHidden/>
          </w:rPr>
          <w:fldChar w:fldCharType="end"/>
        </w:r>
      </w:hyperlink>
    </w:p>
    <w:p w:rsidRPr="001A48B3" w:rsidR="00751255" w:rsidRDefault="007278CE" w14:paraId="165D8F51" w14:textId="77777777">
      <w:pPr>
        <w:pStyle w:val="INNH1"/>
        <w:tabs>
          <w:tab w:val="right" w:leader="dot" w:pos="8211"/>
        </w:tabs>
        <w:rPr>
          <w:rFonts w:ascii="Calibri" w:hAnsi="Calibri"/>
          <w:noProof/>
          <w:szCs w:val="22"/>
        </w:rPr>
      </w:pPr>
      <w:hyperlink w:history="1" w:anchor="_Toc423601666">
        <w:r w:rsidRPr="00245385" w:rsidR="00751255">
          <w:rPr>
            <w:rStyle w:val="Hyperkobling"/>
            <w:noProof/>
          </w:rPr>
          <w:t>Bilag 2: Prosedyrer for tildeling av kontrakter innenfor rammeavtalen</w:t>
        </w:r>
        <w:r w:rsidR="00751255">
          <w:rPr>
            <w:noProof/>
            <w:webHidden/>
          </w:rPr>
          <w:tab/>
        </w:r>
        <w:r w:rsidR="00751255">
          <w:rPr>
            <w:noProof/>
            <w:webHidden/>
          </w:rPr>
          <w:fldChar w:fldCharType="begin"/>
        </w:r>
        <w:r w:rsidR="00751255">
          <w:rPr>
            <w:noProof/>
            <w:webHidden/>
          </w:rPr>
          <w:instrText xml:space="preserve"> PAGEREF _Toc423601666 \h </w:instrText>
        </w:r>
        <w:r w:rsidR="00751255">
          <w:rPr>
            <w:noProof/>
            <w:webHidden/>
          </w:rPr>
        </w:r>
        <w:r w:rsidR="00751255">
          <w:rPr>
            <w:noProof/>
            <w:webHidden/>
          </w:rPr>
          <w:fldChar w:fldCharType="separate"/>
        </w:r>
        <w:r w:rsidR="00751255">
          <w:rPr>
            <w:noProof/>
            <w:webHidden/>
          </w:rPr>
          <w:t>3</w:t>
        </w:r>
        <w:r w:rsidR="00751255">
          <w:rPr>
            <w:noProof/>
            <w:webHidden/>
          </w:rPr>
          <w:fldChar w:fldCharType="end"/>
        </w:r>
      </w:hyperlink>
    </w:p>
    <w:p w:rsidRPr="001A48B3" w:rsidR="00751255" w:rsidRDefault="007278CE" w14:paraId="1E4FC33C" w14:textId="77777777">
      <w:pPr>
        <w:pStyle w:val="INNH1"/>
        <w:tabs>
          <w:tab w:val="right" w:leader="dot" w:pos="8211"/>
        </w:tabs>
        <w:rPr>
          <w:rFonts w:ascii="Calibri" w:hAnsi="Calibri"/>
          <w:noProof/>
          <w:szCs w:val="22"/>
        </w:rPr>
      </w:pPr>
      <w:hyperlink w:history="1" w:anchor="_Toc423601667">
        <w:r w:rsidRPr="00245385" w:rsidR="00751255">
          <w:rPr>
            <w:rStyle w:val="Hyperkobling"/>
            <w:noProof/>
          </w:rPr>
          <w:t>Bilag 3: Avtalevilkår for kontrakter som kan tildeles innenfor rammeavtalen med utfylte bilag</w:t>
        </w:r>
        <w:r w:rsidR="00751255">
          <w:rPr>
            <w:noProof/>
            <w:webHidden/>
          </w:rPr>
          <w:tab/>
        </w:r>
        <w:r w:rsidR="00751255">
          <w:rPr>
            <w:noProof/>
            <w:webHidden/>
          </w:rPr>
          <w:fldChar w:fldCharType="begin"/>
        </w:r>
        <w:r w:rsidR="00751255">
          <w:rPr>
            <w:noProof/>
            <w:webHidden/>
          </w:rPr>
          <w:instrText xml:space="preserve"> PAGEREF _Toc423601667 \h </w:instrText>
        </w:r>
        <w:r w:rsidR="00751255">
          <w:rPr>
            <w:noProof/>
            <w:webHidden/>
          </w:rPr>
        </w:r>
        <w:r w:rsidR="00751255">
          <w:rPr>
            <w:noProof/>
            <w:webHidden/>
          </w:rPr>
          <w:fldChar w:fldCharType="separate"/>
        </w:r>
        <w:r w:rsidR="00751255">
          <w:rPr>
            <w:noProof/>
            <w:webHidden/>
          </w:rPr>
          <w:t>4</w:t>
        </w:r>
        <w:r w:rsidR="00751255">
          <w:rPr>
            <w:noProof/>
            <w:webHidden/>
          </w:rPr>
          <w:fldChar w:fldCharType="end"/>
        </w:r>
      </w:hyperlink>
    </w:p>
    <w:p w:rsidRPr="001A48B3" w:rsidR="00751255" w:rsidRDefault="007278CE" w14:paraId="7501A019" w14:textId="77777777">
      <w:pPr>
        <w:pStyle w:val="INNH1"/>
        <w:tabs>
          <w:tab w:val="right" w:leader="dot" w:pos="8211"/>
        </w:tabs>
        <w:rPr>
          <w:rFonts w:ascii="Calibri" w:hAnsi="Calibri"/>
          <w:noProof/>
          <w:szCs w:val="22"/>
        </w:rPr>
      </w:pPr>
      <w:hyperlink w:history="1" w:anchor="_Toc423601668">
        <w:r w:rsidRPr="00245385" w:rsidR="00751255">
          <w:rPr>
            <w:rStyle w:val="Hyperkobling"/>
            <w:noProof/>
          </w:rPr>
          <w:t>Bilag 4: Administrative bestemmelser</w:t>
        </w:r>
        <w:r w:rsidR="00751255">
          <w:rPr>
            <w:noProof/>
            <w:webHidden/>
          </w:rPr>
          <w:tab/>
        </w:r>
        <w:r w:rsidR="00751255">
          <w:rPr>
            <w:noProof/>
            <w:webHidden/>
          </w:rPr>
          <w:fldChar w:fldCharType="begin"/>
        </w:r>
        <w:r w:rsidR="00751255">
          <w:rPr>
            <w:noProof/>
            <w:webHidden/>
          </w:rPr>
          <w:instrText xml:space="preserve"> PAGEREF _Toc423601668 \h </w:instrText>
        </w:r>
        <w:r w:rsidR="00751255">
          <w:rPr>
            <w:noProof/>
            <w:webHidden/>
          </w:rPr>
        </w:r>
        <w:r w:rsidR="00751255">
          <w:rPr>
            <w:noProof/>
            <w:webHidden/>
          </w:rPr>
          <w:fldChar w:fldCharType="separate"/>
        </w:r>
        <w:r w:rsidR="00751255">
          <w:rPr>
            <w:noProof/>
            <w:webHidden/>
          </w:rPr>
          <w:t>5</w:t>
        </w:r>
        <w:r w:rsidR="00751255">
          <w:rPr>
            <w:noProof/>
            <w:webHidden/>
          </w:rPr>
          <w:fldChar w:fldCharType="end"/>
        </w:r>
      </w:hyperlink>
    </w:p>
    <w:p w:rsidRPr="001A48B3" w:rsidR="00751255" w:rsidRDefault="007278CE" w14:paraId="5A67CDFA" w14:textId="77777777">
      <w:pPr>
        <w:pStyle w:val="INNH1"/>
        <w:tabs>
          <w:tab w:val="right" w:leader="dot" w:pos="8211"/>
        </w:tabs>
        <w:rPr>
          <w:rFonts w:ascii="Calibri" w:hAnsi="Calibri"/>
          <w:noProof/>
          <w:szCs w:val="22"/>
        </w:rPr>
      </w:pPr>
      <w:hyperlink w:history="1" w:anchor="_Toc423601669">
        <w:r w:rsidRPr="00245385" w:rsidR="00751255">
          <w:rPr>
            <w:rStyle w:val="Hyperkobling"/>
            <w:noProof/>
          </w:rPr>
          <w:t>Bilag 5: Pris og prisbestemmelser</w:t>
        </w:r>
        <w:r w:rsidR="00751255">
          <w:rPr>
            <w:noProof/>
            <w:webHidden/>
          </w:rPr>
          <w:tab/>
        </w:r>
        <w:r w:rsidR="00751255">
          <w:rPr>
            <w:noProof/>
            <w:webHidden/>
          </w:rPr>
          <w:fldChar w:fldCharType="begin"/>
        </w:r>
        <w:r w:rsidR="00751255">
          <w:rPr>
            <w:noProof/>
            <w:webHidden/>
          </w:rPr>
          <w:instrText xml:space="preserve"> PAGEREF _Toc423601669 \h </w:instrText>
        </w:r>
        <w:r w:rsidR="00751255">
          <w:rPr>
            <w:noProof/>
            <w:webHidden/>
          </w:rPr>
        </w:r>
        <w:r w:rsidR="00751255">
          <w:rPr>
            <w:noProof/>
            <w:webHidden/>
          </w:rPr>
          <w:fldChar w:fldCharType="separate"/>
        </w:r>
        <w:r w:rsidR="00751255">
          <w:rPr>
            <w:noProof/>
            <w:webHidden/>
          </w:rPr>
          <w:t>6</w:t>
        </w:r>
        <w:r w:rsidR="00751255">
          <w:rPr>
            <w:noProof/>
            <w:webHidden/>
          </w:rPr>
          <w:fldChar w:fldCharType="end"/>
        </w:r>
      </w:hyperlink>
    </w:p>
    <w:p w:rsidR="00B02BB2" w:rsidP="00B02BB2" w:rsidRDefault="00115544" w14:paraId="5B55C310" w14:textId="77777777">
      <w:pPr>
        <w:rPr>
          <w:rFonts w:ascii="Arial" w:hAnsi="Arial" w:cs="Arial"/>
          <w:sz w:val="28"/>
          <w:szCs w:val="28"/>
        </w:rPr>
      </w:pPr>
      <w:r>
        <w:rPr>
          <w:rFonts w:ascii="Arial" w:hAnsi="Arial" w:cs="Arial"/>
          <w:sz w:val="28"/>
          <w:szCs w:val="28"/>
        </w:rPr>
        <w:fldChar w:fldCharType="end"/>
      </w:r>
    </w:p>
    <w:p w:rsidR="008048C6" w:rsidP="00B02BB2" w:rsidRDefault="008048C6" w14:paraId="04293573" w14:textId="1696766E">
      <w:pPr>
        <w:sectPr w:rsidR="008048C6" w:rsidSect="005910A2">
          <w:footerReference w:type="default" r:id="rId11"/>
          <w:pgSz w:w="11907" w:h="16840" w:orient="portrait" w:code="9"/>
          <w:pgMar w:top="1701" w:right="1418" w:bottom="1418" w:left="2268" w:header="680" w:footer="709" w:gutter="0"/>
          <w:paperSrc w:first="11" w:other="11"/>
          <w:cols w:space="708"/>
          <w:formProt w:val="0"/>
        </w:sectPr>
      </w:pPr>
    </w:p>
    <w:p w:rsidR="005910A2" w:rsidP="00331843" w:rsidRDefault="005910A2" w14:paraId="3BF44130" w14:textId="31AEC379">
      <w:pPr>
        <w:pStyle w:val="Overskrift1"/>
      </w:pPr>
      <w:bookmarkStart w:name="_Toc423601665" w:id="0"/>
      <w:r w:rsidR="005910A2">
        <w:rPr/>
        <w:t>Bilag 1</w:t>
      </w:r>
      <w:r w:rsidR="00331843">
        <w:rPr/>
        <w:t>:</w:t>
      </w:r>
      <w:r w:rsidR="005910A2">
        <w:rPr/>
        <w:t xml:space="preserve"> </w:t>
      </w:r>
      <w:r w:rsidR="008A6B9A">
        <w:rPr/>
        <w:t xml:space="preserve">Overordnet beskrivelse av de ytelser rammeavtalen gjelder </w:t>
      </w:r>
      <w:bookmarkEnd w:id="0"/>
    </w:p>
    <w:p w:rsidR="00A52111" w:rsidP="030DBAC1" w:rsidRDefault="00A52111" w14:paraId="0296C2B3" w14:textId="57735400">
      <w:pPr>
        <w:pStyle w:val="Normal"/>
        <w:rPr>
          <w:rFonts w:ascii="Arial" w:hAnsi="Arial" w:cs="Arial"/>
          <w:i w:val="1"/>
          <w:iCs w:val="1"/>
          <w:sz w:val="20"/>
          <w:szCs w:val="20"/>
        </w:rPr>
      </w:pPr>
    </w:p>
    <w:p w:rsidRPr="005901B7" w:rsidR="00A52111" w:rsidP="005901B7" w:rsidRDefault="00A52111" w14:paraId="6CB7FC28" w14:textId="77777777">
      <w:pPr>
        <w:pStyle w:val="Overskrift2"/>
      </w:pPr>
      <w:r>
        <w:t>Avtalen</w:t>
      </w:r>
      <w:r w:rsidR="00627A68">
        <w:t>s</w:t>
      </w:r>
      <w:r>
        <w:t xml:space="preserve"> punkt 1.1 Formål og omfang</w:t>
      </w:r>
    </w:p>
    <w:p w:rsidR="501FAFB4" w:rsidP="501FAFB4" w:rsidRDefault="501FAFB4" w14:paraId="051350EA" w14:textId="47127BCC">
      <w:pPr>
        <w:spacing w:after="120" w:line="240" w:lineRule="atLeast"/>
        <w:rPr>
          <w:color w:val="000000" w:themeColor="text1"/>
        </w:rPr>
      </w:pPr>
    </w:p>
    <w:p w:rsidRPr="008E48AC" w:rsidR="00B34C85" w:rsidP="501FAFB4" w:rsidRDefault="2A853D69" w14:paraId="23211108" w14:textId="3CDE96AB">
      <w:pPr>
        <w:spacing w:after="120" w:line="240" w:lineRule="atLeast"/>
        <w:rPr>
          <w:rFonts w:ascii="Calibri" w:hAnsi="Calibri" w:eastAsia="Calibri" w:cs="Calibri"/>
          <w:color w:val="000000" w:themeColor="text1"/>
        </w:rPr>
      </w:pPr>
      <w:r w:rsidRPr="501FAFB4">
        <w:rPr>
          <w:rFonts w:ascii="Calibri" w:hAnsi="Calibri" w:eastAsia="Calibri" w:cs="Calibri"/>
          <w:color w:val="000000" w:themeColor="text1"/>
        </w:rPr>
        <w:t>Tjenesten skal inneholde fullservice og reparasjoner på Stortingets kjølemaskiner og utstyr definert i vedlagte liste, se vedlegg 1.  I tillegg skal Leverandøren bistå med utskifting av eksisterende kjølemaskiner samt å etablere mindre installasjoner knyttet til kjølemaskiner.</w:t>
      </w:r>
    </w:p>
    <w:p w:rsidRPr="008E48AC" w:rsidR="00B34C85" w:rsidP="501FAFB4" w:rsidRDefault="2A853D69" w14:paraId="54B46E82" w14:textId="3D7009F1">
      <w:pPr>
        <w:rPr>
          <w:rFonts w:ascii="Calibri" w:hAnsi="Calibri" w:eastAsia="Calibri" w:cs="Calibri"/>
          <w:color w:val="000000" w:themeColor="text1"/>
        </w:rPr>
      </w:pPr>
      <w:r w:rsidRPr="501FAFB4">
        <w:rPr>
          <w:rFonts w:ascii="Calibri" w:hAnsi="Calibri" w:eastAsia="Calibri" w:cs="Calibri"/>
          <w:color w:val="000000" w:themeColor="text1"/>
        </w:rPr>
        <w:t xml:space="preserve">I denne sammenheng inneholder </w:t>
      </w:r>
      <w:r w:rsidRPr="501FAFB4">
        <w:rPr>
          <w:rFonts w:ascii="Calibri" w:hAnsi="Calibri" w:eastAsia="Calibri" w:cs="Calibri"/>
          <w:b/>
          <w:bCs/>
          <w:color w:val="000000" w:themeColor="text1"/>
        </w:rPr>
        <w:t>fullservice</w:t>
      </w:r>
      <w:r w:rsidRPr="501FAFB4">
        <w:rPr>
          <w:rFonts w:ascii="Calibri" w:hAnsi="Calibri" w:eastAsia="Calibri" w:cs="Calibri"/>
          <w:color w:val="000000" w:themeColor="text1"/>
        </w:rPr>
        <w:t xml:space="preserve"> disse elementene:</w:t>
      </w:r>
    </w:p>
    <w:p w:rsidRPr="008E48AC" w:rsidR="00B34C85" w:rsidP="501FAFB4" w:rsidRDefault="00B34C85" w14:paraId="04E763B0" w14:textId="6C0606A4">
      <w:pPr>
        <w:rPr>
          <w:rFonts w:ascii="Calibri" w:hAnsi="Calibri" w:eastAsia="Calibri" w:cs="Calibri"/>
          <w:color w:val="000000" w:themeColor="text1"/>
        </w:rPr>
      </w:pPr>
    </w:p>
    <w:p w:rsidRPr="008E48AC" w:rsidR="00B34C85" w:rsidP="501FAFB4" w:rsidRDefault="2A853D69" w14:paraId="48922D34" w14:textId="3DE87AD3">
      <w:pPr>
        <w:pStyle w:val="Listeavsnitt"/>
        <w:numPr>
          <w:ilvl w:val="0"/>
          <w:numId w:val="16"/>
        </w:numPr>
        <w:ind w:left="540"/>
        <w:rPr>
          <w:rFonts w:ascii="Calibri" w:hAnsi="Calibri" w:eastAsia="Calibri" w:cs="Calibri"/>
          <w:color w:val="000000" w:themeColor="text1"/>
        </w:rPr>
      </w:pPr>
      <w:r w:rsidRPr="501FAFB4">
        <w:rPr>
          <w:rFonts w:ascii="Calibri" w:hAnsi="Calibri" w:eastAsia="Calibri" w:cs="Calibri"/>
          <w:color w:val="000000" w:themeColor="text1"/>
        </w:rPr>
        <w:t>Utføre kontroll av kjølemaskiner og utstyr som er definert i eget vedlegg. Det er kontroll av aggregat, ekspansjonsventiler, kjølebatteri, kjølekretser, kompressorer, kondensatorer, vifter for tilluft, kjølekretser, kjølekabinett og temperaturregulatorer.</w:t>
      </w:r>
    </w:p>
    <w:p w:rsidRPr="008E48AC" w:rsidR="00B34C85" w:rsidP="501FAFB4" w:rsidRDefault="00B34C85" w14:paraId="4364397D" w14:textId="5EA94544">
      <w:pPr>
        <w:ind w:left="540"/>
        <w:rPr>
          <w:rFonts w:ascii="Calibri" w:hAnsi="Calibri" w:eastAsia="Calibri" w:cs="Calibri"/>
          <w:color w:val="000000" w:themeColor="text1"/>
        </w:rPr>
      </w:pPr>
    </w:p>
    <w:p w:rsidRPr="008E48AC" w:rsidR="00B34C85" w:rsidP="501FAFB4" w:rsidRDefault="2A853D69" w14:paraId="78EB5661" w14:textId="2C8A2433">
      <w:pPr>
        <w:pStyle w:val="Listeavsnitt"/>
        <w:numPr>
          <w:ilvl w:val="0"/>
          <w:numId w:val="16"/>
        </w:numPr>
        <w:ind w:left="540"/>
        <w:rPr>
          <w:rFonts w:ascii="Calibri" w:hAnsi="Calibri" w:eastAsia="Calibri" w:cs="Calibri"/>
          <w:color w:val="000000" w:themeColor="text1"/>
        </w:rPr>
      </w:pPr>
      <w:r w:rsidRPr="501FAFB4">
        <w:rPr>
          <w:rFonts w:ascii="Calibri" w:hAnsi="Calibri" w:eastAsia="Calibri" w:cs="Calibri"/>
          <w:color w:val="000000" w:themeColor="text1"/>
        </w:rPr>
        <w:t>Rengjøring av skap der dette er nødvendig.</w:t>
      </w:r>
    </w:p>
    <w:p w:rsidRPr="008E48AC" w:rsidR="00B34C85" w:rsidP="501FAFB4" w:rsidRDefault="00B34C85" w14:paraId="407A50DE" w14:textId="6B722E72">
      <w:pPr>
        <w:ind w:left="720"/>
        <w:rPr>
          <w:rFonts w:ascii="Calibri" w:hAnsi="Calibri" w:eastAsia="Calibri" w:cs="Calibri"/>
          <w:color w:val="000000" w:themeColor="text1"/>
          <w:sz w:val="24"/>
          <w:szCs w:val="24"/>
        </w:rPr>
      </w:pPr>
    </w:p>
    <w:p w:rsidRPr="008E48AC" w:rsidR="00B34C85" w:rsidP="501FAFB4" w:rsidRDefault="2A853D69" w14:paraId="54EECA28" w14:textId="1A15106B">
      <w:pPr>
        <w:pStyle w:val="Listeavsnitt"/>
        <w:numPr>
          <w:ilvl w:val="0"/>
          <w:numId w:val="14"/>
        </w:numPr>
        <w:ind w:left="540"/>
        <w:rPr>
          <w:rFonts w:ascii="Calibri" w:hAnsi="Calibri" w:eastAsia="Calibri" w:cs="Calibri"/>
          <w:color w:val="000000" w:themeColor="text1"/>
        </w:rPr>
      </w:pPr>
      <w:r w:rsidRPr="501FAFB4">
        <w:rPr>
          <w:rFonts w:ascii="Calibri" w:hAnsi="Calibri" w:eastAsia="Calibri" w:cs="Calibri"/>
          <w:color w:val="000000" w:themeColor="text1"/>
        </w:rPr>
        <w:t xml:space="preserve">Levere enkel servicerapport med beskrivelse av avvik og tiltaksforslag til reparasjoner, vedlikehold og utskiftinger med kostnadsoverslag. Maskiner under garanti må ha utfyllende rapport. Utfyllende målrapport for kjølemaskin i garasje og datarom. Utfyllende rapporter må også kunne utarbeides på alle anlegg ved behov. Rapportene vil være nyttig informasjon når utskiftning må veies mot ytterligere reparasjoner. </w:t>
      </w:r>
    </w:p>
    <w:p w:rsidRPr="008E48AC" w:rsidR="00B34C85" w:rsidP="501FAFB4" w:rsidRDefault="00B34C85" w14:paraId="339ED06C" w14:textId="31DD39FA">
      <w:pPr>
        <w:rPr>
          <w:rFonts w:ascii="Calibri" w:hAnsi="Calibri" w:eastAsia="Calibri" w:cs="Calibri"/>
          <w:color w:val="000000" w:themeColor="text1"/>
        </w:rPr>
      </w:pPr>
    </w:p>
    <w:p w:rsidRPr="008E48AC" w:rsidR="00B34C85" w:rsidP="501FAFB4" w:rsidRDefault="2A853D69" w14:paraId="28587212" w14:textId="79CD4F93">
      <w:pPr>
        <w:rPr>
          <w:rFonts w:ascii="Calibri" w:hAnsi="Calibri" w:eastAsia="Calibri" w:cs="Calibri"/>
          <w:color w:val="000000" w:themeColor="text1"/>
        </w:rPr>
      </w:pPr>
      <w:r w:rsidRPr="030DBAC1" w:rsidR="1A34A2A2">
        <w:rPr>
          <w:rFonts w:ascii="Calibri" w:hAnsi="Calibri" w:eastAsia="Calibri" w:cs="Calibri"/>
          <w:color w:val="000000" w:themeColor="text1" w:themeTint="FF" w:themeShade="FF"/>
        </w:rPr>
        <w:t>Årlig s</w:t>
      </w:r>
      <w:r w:rsidRPr="030DBAC1" w:rsidR="2A853D69">
        <w:rPr>
          <w:rFonts w:ascii="Calibri" w:hAnsi="Calibri" w:eastAsia="Calibri" w:cs="Calibri"/>
          <w:color w:val="000000" w:themeColor="text1" w:themeTint="FF" w:themeShade="FF"/>
        </w:rPr>
        <w:t>ervice forventes utført i april/mai hvert år, for denne kontrakten første gang i</w:t>
      </w:r>
      <w:r w:rsidRPr="030DBAC1" w:rsidR="1CCF63A1">
        <w:rPr>
          <w:rFonts w:ascii="Calibri" w:hAnsi="Calibri" w:eastAsia="Calibri" w:cs="Calibri"/>
          <w:color w:val="000000" w:themeColor="text1" w:themeTint="FF" w:themeShade="FF"/>
        </w:rPr>
        <w:t xml:space="preserve"> april/mai</w:t>
      </w:r>
      <w:r w:rsidRPr="030DBAC1" w:rsidR="2A853D69">
        <w:rPr>
          <w:rFonts w:ascii="Calibri" w:hAnsi="Calibri" w:eastAsia="Calibri" w:cs="Calibri"/>
          <w:color w:val="000000" w:themeColor="text1" w:themeTint="FF" w:themeShade="FF"/>
        </w:rPr>
        <w:t xml:space="preserve"> 2025. </w:t>
      </w:r>
    </w:p>
    <w:p w:rsidRPr="008E48AC" w:rsidR="00B34C85" w:rsidP="501FAFB4" w:rsidRDefault="00B34C85" w14:paraId="2AEE9B45" w14:textId="59B6D11D">
      <w:pPr>
        <w:rPr>
          <w:rFonts w:ascii="Calibri" w:hAnsi="Calibri" w:eastAsia="Calibri" w:cs="Calibri"/>
          <w:color w:val="000000" w:themeColor="text1"/>
        </w:rPr>
      </w:pPr>
    </w:p>
    <w:p w:rsidRPr="008E48AC" w:rsidR="00B34C85" w:rsidP="501FAFB4" w:rsidRDefault="2A853D69" w14:paraId="45BA77DC" w14:textId="2E6D7813">
      <w:pPr>
        <w:rPr>
          <w:rFonts w:ascii="Calibri" w:hAnsi="Calibri" w:eastAsia="Calibri" w:cs="Calibri"/>
          <w:color w:val="000000" w:themeColor="text1"/>
        </w:rPr>
      </w:pPr>
      <w:r w:rsidRPr="501FAFB4">
        <w:rPr>
          <w:rFonts w:ascii="Calibri" w:hAnsi="Calibri" w:eastAsia="Calibri" w:cs="Calibri"/>
          <w:color w:val="000000" w:themeColor="text1"/>
        </w:rPr>
        <w:t xml:space="preserve">Leverandør også kunne utføre arbeid i sommermånedene hvor det ofte foretas større vedlikeholdsarbeider og nyinstallasjoner. </w:t>
      </w:r>
    </w:p>
    <w:p w:rsidRPr="008E48AC" w:rsidR="00B34C85" w:rsidP="501FAFB4" w:rsidRDefault="00B34C85" w14:paraId="5C96D30D" w14:textId="0E8E9C2A">
      <w:pPr>
        <w:rPr>
          <w:rFonts w:ascii="Calibri" w:hAnsi="Calibri" w:eastAsia="Calibri" w:cs="Calibri"/>
          <w:color w:val="000000" w:themeColor="text1"/>
        </w:rPr>
      </w:pPr>
    </w:p>
    <w:p w:rsidRPr="008E48AC" w:rsidR="00B34C85" w:rsidP="501FAFB4" w:rsidRDefault="2A853D69" w14:paraId="413B0EE3" w14:textId="0BA5962D">
      <w:pPr>
        <w:rPr>
          <w:rFonts w:ascii="Calibri" w:hAnsi="Calibri" w:eastAsia="Calibri" w:cs="Calibri"/>
          <w:color w:val="000000" w:themeColor="text1"/>
        </w:rPr>
      </w:pPr>
      <w:r w:rsidRPr="501FAFB4">
        <w:rPr>
          <w:rFonts w:ascii="Calibri" w:hAnsi="Calibri" w:eastAsia="Calibri" w:cs="Calibri"/>
          <w:color w:val="000000" w:themeColor="text1"/>
        </w:rPr>
        <w:t xml:space="preserve">Kjølemaskinene befinner seg i en bygningsmasse på ca. 70 000 kvm i Oslo Sentrum (Stortinget). Leverandør kan forvente å kunne parkere én bil i Stortinget i tilknytning til oppdrag etter nærmere avtale med Kunden. </w:t>
      </w:r>
    </w:p>
    <w:p w:rsidRPr="008E48AC" w:rsidR="00B34C85" w:rsidP="501FAFB4" w:rsidRDefault="00B34C85" w14:paraId="1B845259" w14:textId="1C67D493">
      <w:pPr>
        <w:spacing w:after="120" w:line="240" w:lineRule="atLeast"/>
        <w:ind w:left="720"/>
        <w:rPr>
          <w:rFonts w:ascii="Calibri" w:hAnsi="Calibri" w:eastAsia="Calibri" w:cs="Calibri"/>
          <w:color w:val="000000" w:themeColor="text1"/>
        </w:rPr>
      </w:pPr>
    </w:p>
    <w:p w:rsidRPr="008E48AC" w:rsidR="00B34C85" w:rsidP="501FAFB4" w:rsidRDefault="2A853D69" w14:paraId="15D518BB" w14:textId="7C3A6FE6">
      <w:pPr>
        <w:spacing w:after="120" w:line="240" w:lineRule="atLeast"/>
        <w:rPr>
          <w:rFonts w:ascii="Calibri" w:hAnsi="Calibri" w:eastAsia="Calibri" w:cs="Calibri"/>
          <w:color w:val="000000" w:themeColor="text1"/>
        </w:rPr>
      </w:pPr>
      <w:r w:rsidRPr="501FAFB4">
        <w:rPr>
          <w:rFonts w:ascii="Calibri" w:hAnsi="Calibri" w:eastAsia="Calibri" w:cs="Calibri"/>
          <w:color w:val="000000" w:themeColor="text1"/>
        </w:rPr>
        <w:t xml:space="preserve">Kravene gjøres gjeldende for alle leveranser under rammeavtalen. </w:t>
      </w:r>
    </w:p>
    <w:p w:rsidRPr="008E48AC" w:rsidR="00B34C85" w:rsidP="501FAFB4" w:rsidRDefault="00B34C85" w14:paraId="6FCE6952" w14:textId="348BA573">
      <w:pPr>
        <w:spacing w:after="120" w:line="240" w:lineRule="atLeast"/>
        <w:rPr>
          <w:color w:val="000000" w:themeColor="text1"/>
        </w:rPr>
      </w:pPr>
    </w:p>
    <w:p w:rsidR="030DBAC1" w:rsidP="030DBAC1" w:rsidRDefault="030DBAC1" w14:paraId="62651FE8" w14:textId="7E3A1329">
      <w:pPr>
        <w:pStyle w:val="Normal"/>
        <w:spacing w:after="120" w:line="240" w:lineRule="atLeast"/>
        <w:rPr>
          <w:color w:val="000000" w:themeColor="text1" w:themeTint="FF" w:themeShade="FF"/>
        </w:rPr>
      </w:pPr>
    </w:p>
    <w:p w:rsidR="030DBAC1" w:rsidP="030DBAC1" w:rsidRDefault="030DBAC1" w14:paraId="017A04BA" w14:textId="627D656B">
      <w:pPr>
        <w:pStyle w:val="Normal"/>
        <w:spacing w:after="120" w:line="240" w:lineRule="atLeast"/>
        <w:rPr>
          <w:color w:val="000000" w:themeColor="text1" w:themeTint="FF" w:themeShade="FF"/>
        </w:rPr>
      </w:pPr>
    </w:p>
    <w:p w:rsidR="030DBAC1" w:rsidP="030DBAC1" w:rsidRDefault="030DBAC1" w14:paraId="1F6AAC65" w14:textId="2298CF23">
      <w:pPr>
        <w:pStyle w:val="Normal"/>
        <w:spacing w:after="120" w:line="240" w:lineRule="atLeast"/>
        <w:rPr>
          <w:color w:val="000000" w:themeColor="text1" w:themeTint="FF" w:themeShade="FF"/>
        </w:rPr>
      </w:pPr>
    </w:p>
    <w:p w:rsidR="030DBAC1" w:rsidP="030DBAC1" w:rsidRDefault="030DBAC1" w14:paraId="158838D5" w14:textId="06731328">
      <w:pPr>
        <w:pStyle w:val="Normal"/>
        <w:spacing w:after="120" w:line="240" w:lineRule="atLeast"/>
        <w:rPr>
          <w:color w:val="000000" w:themeColor="text1" w:themeTint="FF" w:themeShade="FF"/>
        </w:rPr>
      </w:pPr>
    </w:p>
    <w:p w:rsidRPr="008E48AC" w:rsidR="00B34C85" w:rsidP="501FAFB4" w:rsidRDefault="00B34C85" w14:paraId="4CC7D6A1" w14:textId="49C3CB61">
      <w:pPr>
        <w:spacing w:after="120" w:line="240" w:lineRule="atLeast"/>
        <w:rPr>
          <w:color w:val="000000" w:themeColor="text1"/>
        </w:rPr>
      </w:pPr>
    </w:p>
    <w:p w:rsidRPr="008E48AC" w:rsidR="00B34C85" w:rsidP="501FAFB4" w:rsidRDefault="00B34C85" w14:paraId="3D94E714" w14:textId="3B253003">
      <w:pPr>
        <w:spacing w:after="120" w:line="240" w:lineRule="atLeast"/>
        <w:rPr>
          <w:color w:val="000000" w:themeColor="text1"/>
        </w:rPr>
      </w:pPr>
    </w:p>
    <w:p w:rsidR="030DBAC1" w:rsidP="030DBAC1" w:rsidRDefault="030DBAC1" w14:paraId="78BEB5C4" w14:textId="34A41167">
      <w:pPr>
        <w:pStyle w:val="Normal"/>
        <w:spacing w:after="120" w:line="240" w:lineRule="atLeast"/>
        <w:rPr>
          <w:color w:val="000000" w:themeColor="text1" w:themeTint="FF" w:themeShade="FF"/>
        </w:rPr>
      </w:pPr>
    </w:p>
    <w:p w:rsidRPr="008E48AC" w:rsidR="00B34C85" w:rsidP="501FAFB4" w:rsidRDefault="2A853D69" w14:paraId="61A59836" w14:textId="275680AE">
      <w:pPr>
        <w:rPr>
          <w:color w:val="000000" w:themeColor="text1"/>
        </w:rPr>
      </w:pPr>
      <w:r w:rsidRPr="501FAFB4">
        <w:rPr>
          <w:color w:val="000000" w:themeColor="text1"/>
        </w:rPr>
        <w:t xml:space="preserve"> </w:t>
      </w:r>
    </w:p>
    <w:p w:rsidRPr="008E48AC" w:rsidR="00B34C85" w:rsidP="501FAFB4" w:rsidRDefault="2A853D69" w14:paraId="58B688A2" w14:textId="1448EBCC">
      <w:pPr>
        <w:pStyle w:val="Overskrift3"/>
        <w:spacing w:before="40" w:after="0"/>
        <w:rPr>
          <w:rFonts w:ascii="Arial" w:hAnsi="Arial" w:eastAsia="Arial" w:cs="Arial"/>
          <w:b w:val="0"/>
          <w:bCs w:val="0"/>
          <w:color w:val="000000" w:themeColor="text1"/>
          <w:sz w:val="24"/>
          <w:szCs w:val="24"/>
        </w:rPr>
      </w:pPr>
      <w:r w:rsidRPr="501FAFB4">
        <w:rPr>
          <w:rFonts w:ascii="Arial" w:hAnsi="Arial" w:eastAsia="Arial" w:cs="Arial"/>
          <w:b w:val="0"/>
          <w:bCs w:val="0"/>
          <w:color w:val="000000" w:themeColor="text1"/>
          <w:sz w:val="24"/>
          <w:szCs w:val="24"/>
        </w:rPr>
        <w:t>Kundens krav</w:t>
      </w:r>
    </w:p>
    <w:p w:rsidRPr="008E48AC" w:rsidR="00B34C85" w:rsidP="501FAFB4" w:rsidRDefault="00B34C85" w14:paraId="13A8CE5E" w14:textId="698D1305">
      <w:pPr>
        <w:rPr>
          <w:color w:val="000000" w:themeColor="text1"/>
        </w:rPr>
      </w:pPr>
    </w:p>
    <w:p w:rsidRPr="008E48AC" w:rsidR="00B34C85" w:rsidP="501FAFB4" w:rsidRDefault="2A853D69" w14:paraId="522F378C" w14:textId="6D3B1F51">
      <w:pPr>
        <w:ind w:left="2410" w:hanging="2410"/>
        <w:rPr>
          <w:color w:val="000000" w:themeColor="text1"/>
        </w:rPr>
      </w:pPr>
      <w:bookmarkStart w:name="_Int_ZuW0ipiP" w:id="1082685521"/>
      <w:r w:rsidRPr="0CE0E3D3" w:rsidR="2A853D69">
        <w:rPr>
          <w:color w:val="000000" w:themeColor="text1" w:themeTint="FF" w:themeShade="FF"/>
        </w:rPr>
        <w:t>Nr.:</w:t>
      </w:r>
      <w:r>
        <w:tab/>
      </w:r>
      <w:bookmarkEnd w:id="1082685521"/>
      <w:r w:rsidRPr="0CE0E3D3" w:rsidR="2A853D69">
        <w:rPr>
          <w:color w:val="000000" w:themeColor="text1" w:themeTint="FF" w:themeShade="FF"/>
        </w:rPr>
        <w:t>Kravpunktets unike løpenummer</w:t>
      </w:r>
    </w:p>
    <w:p w:rsidRPr="008E48AC" w:rsidR="00B34C85" w:rsidP="501FAFB4" w:rsidRDefault="2A853D69" w14:paraId="6F7B5AD0" w14:textId="1A09692E">
      <w:pPr>
        <w:ind w:left="2410" w:hanging="2410"/>
        <w:rPr>
          <w:color w:val="000000" w:themeColor="text1"/>
        </w:rPr>
      </w:pPr>
      <w:bookmarkStart w:name="_Int_n2rVwKOP" w:id="1340529634"/>
      <w:r w:rsidRPr="0CE0E3D3" w:rsidR="2A853D69">
        <w:rPr>
          <w:color w:val="000000" w:themeColor="text1" w:themeTint="FF" w:themeShade="FF"/>
        </w:rPr>
        <w:t>Beskrivelse:</w:t>
      </w:r>
      <w:r>
        <w:tab/>
      </w:r>
      <w:bookmarkEnd w:id="1340529634"/>
      <w:r w:rsidRPr="0CE0E3D3" w:rsidR="2A853D69">
        <w:rPr>
          <w:color w:val="000000" w:themeColor="text1" w:themeTint="FF" w:themeShade="FF"/>
        </w:rPr>
        <w:t>Tekst som beskriver kravet</w:t>
      </w:r>
    </w:p>
    <w:p w:rsidRPr="008E48AC" w:rsidR="00B34C85" w:rsidP="501FAFB4" w:rsidRDefault="2A853D69" w14:paraId="67D72B2B" w14:textId="4CF3493C">
      <w:pPr>
        <w:spacing w:after="120"/>
        <w:ind w:left="2410" w:hanging="2410"/>
        <w:rPr>
          <w:color w:val="000000" w:themeColor="text1"/>
        </w:rPr>
      </w:pPr>
      <w:r w:rsidRPr="0CE0E3D3" w:rsidR="2A853D69">
        <w:rPr>
          <w:color w:val="000000" w:themeColor="text1" w:themeTint="FF" w:themeShade="FF"/>
        </w:rPr>
        <w:t xml:space="preserve">Type </w:t>
      </w:r>
      <w:bookmarkStart w:name="_Int_z8N2Ve99" w:id="1957281515"/>
      <w:r w:rsidRPr="0CE0E3D3" w:rsidR="2A853D69">
        <w:rPr>
          <w:color w:val="000000" w:themeColor="text1" w:themeTint="FF" w:themeShade="FF"/>
        </w:rPr>
        <w:t>krav:</w:t>
      </w:r>
      <w:r>
        <w:tab/>
      </w:r>
      <w:bookmarkEnd w:id="1957281515"/>
      <w:r w:rsidRPr="0CE0E3D3" w:rsidR="2A853D69">
        <w:rPr>
          <w:color w:val="000000" w:themeColor="text1" w:themeTint="FF" w:themeShade="FF"/>
        </w:rPr>
        <w:t>Se tabell nedenfor</w:t>
      </w:r>
    </w:p>
    <w:tbl>
      <w:tblPr>
        <w:tblW w:w="0" w:type="auto"/>
        <w:tblInd w:w="60" w:type="dxa"/>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1440"/>
        <w:gridCol w:w="7620"/>
      </w:tblGrid>
      <w:tr w:rsidR="501FAFB4" w:rsidTr="501FAFB4" w14:paraId="114499E0" w14:textId="77777777">
        <w:trPr>
          <w:trHeight w:val="330"/>
        </w:trPr>
        <w:tc>
          <w:tcPr>
            <w:tcW w:w="1440" w:type="dxa"/>
            <w:tcBorders>
              <w:top w:val="single" w:color="000000" w:themeColor="text1" w:sz="6" w:space="0"/>
              <w:left w:val="single" w:color="000000" w:themeColor="text1" w:sz="6" w:space="0"/>
              <w:bottom w:val="single" w:color="000000" w:themeColor="text1" w:sz="6" w:space="0"/>
            </w:tcBorders>
            <w:shd w:val="clear" w:color="auto" w:fill="D9D9D9" w:themeFill="background1" w:themeFillShade="D9"/>
            <w:tcMar>
              <w:left w:w="60" w:type="dxa"/>
              <w:right w:w="60" w:type="dxa"/>
            </w:tcMar>
            <w:vAlign w:val="center"/>
          </w:tcPr>
          <w:p w:rsidR="501FAFB4" w:rsidP="501FAFB4" w:rsidRDefault="501FAFB4" w14:paraId="21B8B64E" w14:textId="7D303108">
            <w:pPr>
              <w:pStyle w:val="Tabell"/>
              <w:rPr>
                <w:rFonts w:eastAsia="Arial" w:cs="Arial"/>
              </w:rPr>
            </w:pPr>
            <w:r w:rsidRPr="501FAFB4">
              <w:rPr>
                <w:rFonts w:eastAsia="Arial" w:cs="Arial"/>
                <w:b/>
                <w:bCs/>
              </w:rPr>
              <w:t>Absolutte krav (A)</w:t>
            </w:r>
          </w:p>
        </w:tc>
        <w:tc>
          <w:tcPr>
            <w:tcW w:w="762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501FAFB4" w:rsidP="501FAFB4" w:rsidRDefault="501FAFB4" w14:paraId="4174DEB5" w14:textId="2502411C">
            <w:pPr>
              <w:pStyle w:val="Tabell"/>
              <w:rPr>
                <w:rFonts w:eastAsia="Arial" w:cs="Arial"/>
              </w:rPr>
            </w:pPr>
            <w:r w:rsidRPr="501FAFB4">
              <w:rPr>
                <w:rFonts w:eastAsia="Arial" w:cs="Arial"/>
                <w:b/>
                <w:bCs/>
              </w:rPr>
              <w:t xml:space="preserve">Kravet er viktig og MÅ tilfredsstilles. Kravet er å anse som et minimumskrav. </w:t>
            </w:r>
          </w:p>
        </w:tc>
      </w:tr>
      <w:tr w:rsidR="501FAFB4" w:rsidTr="501FAFB4" w14:paraId="2E0AA65B" w14:textId="77777777">
        <w:trPr>
          <w:trHeight w:val="330"/>
        </w:trPr>
        <w:tc>
          <w:tcPr>
            <w:tcW w:w="1440" w:type="dxa"/>
            <w:tcBorders>
              <w:top w:val="single" w:color="000000" w:themeColor="text1" w:sz="6" w:space="0"/>
              <w:left w:val="single" w:color="000000" w:themeColor="text1" w:sz="6" w:space="0"/>
              <w:bottom w:val="single" w:color="000000" w:themeColor="text1" w:sz="6" w:space="0"/>
            </w:tcBorders>
            <w:shd w:val="clear" w:color="auto" w:fill="D9D9D9" w:themeFill="background1" w:themeFillShade="D9"/>
            <w:tcMar>
              <w:left w:w="60" w:type="dxa"/>
              <w:right w:w="60" w:type="dxa"/>
            </w:tcMar>
            <w:vAlign w:val="center"/>
          </w:tcPr>
          <w:p w:rsidR="1F2F3D8F" w:rsidP="501FAFB4" w:rsidRDefault="1F2F3D8F" w14:paraId="3C20A206" w14:textId="6782906D">
            <w:pPr>
              <w:pStyle w:val="Tabell"/>
              <w:rPr>
                <w:rFonts w:eastAsia="Arial" w:cs="Arial"/>
                <w:b/>
                <w:bCs/>
              </w:rPr>
            </w:pPr>
            <w:r w:rsidRPr="501FAFB4">
              <w:rPr>
                <w:rFonts w:eastAsia="Arial" w:cs="Arial"/>
                <w:b/>
                <w:bCs/>
              </w:rPr>
              <w:t>A*</w:t>
            </w:r>
          </w:p>
        </w:tc>
        <w:tc>
          <w:tcPr>
            <w:tcW w:w="762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60" w:type="dxa"/>
              <w:right w:w="60" w:type="dxa"/>
            </w:tcMar>
            <w:vAlign w:val="center"/>
          </w:tcPr>
          <w:p w:rsidR="1F2F3D8F" w:rsidP="501FAFB4" w:rsidRDefault="1F2F3D8F" w14:paraId="22FDED10" w14:textId="5FCE1B39">
            <w:pPr>
              <w:pStyle w:val="Tabell"/>
              <w:rPr>
                <w:rFonts w:eastAsia="Arial" w:cs="Arial"/>
              </w:rPr>
            </w:pPr>
            <w:r w:rsidRPr="501FAFB4">
              <w:rPr>
                <w:rFonts w:eastAsia="Arial" w:cs="Arial"/>
                <w:b/>
                <w:bCs/>
              </w:rPr>
              <w:t xml:space="preserve">Kravet er viktig og MÅ tilfredsstilles, og Leverandørens besvarelse vil være gjenstand for evaluering. </w:t>
            </w:r>
          </w:p>
        </w:tc>
      </w:tr>
    </w:tbl>
    <w:p w:rsidRPr="008E48AC" w:rsidR="00B34C85" w:rsidP="501FAFB4" w:rsidRDefault="00B34C85" w14:paraId="5EA06310" w14:textId="3F06A337">
      <w:pPr>
        <w:ind w:left="2410" w:hanging="2410"/>
        <w:rPr>
          <w:color w:val="000000" w:themeColor="text1"/>
        </w:rPr>
      </w:pPr>
    </w:p>
    <w:p w:rsidRPr="008E48AC" w:rsidR="00B34C85" w:rsidP="501FAFB4" w:rsidRDefault="2A853D69" w14:paraId="177E5EA5" w14:textId="0863FEA3">
      <w:pPr>
        <w:pStyle w:val="Overskrift3"/>
        <w:spacing w:before="40" w:after="0"/>
        <w:rPr>
          <w:rFonts w:ascii="Arial" w:hAnsi="Arial" w:eastAsia="Arial" w:cs="Arial"/>
          <w:b w:val="0"/>
          <w:bCs w:val="0"/>
          <w:color w:val="000000" w:themeColor="text1"/>
          <w:sz w:val="24"/>
          <w:szCs w:val="24"/>
        </w:rPr>
      </w:pPr>
      <w:r w:rsidRPr="501FAFB4">
        <w:rPr>
          <w:rFonts w:ascii="Arial" w:hAnsi="Arial" w:eastAsia="Arial" w:cs="Arial"/>
          <w:b w:val="0"/>
          <w:bCs w:val="0"/>
          <w:color w:val="000000" w:themeColor="text1"/>
          <w:sz w:val="24"/>
          <w:szCs w:val="24"/>
        </w:rPr>
        <w:t>Leverandørens besvarelse</w:t>
      </w:r>
    </w:p>
    <w:p w:rsidRPr="008E48AC" w:rsidR="00B34C85" w:rsidP="501FAFB4" w:rsidRDefault="00B34C85" w14:paraId="25AF7B26" w14:textId="143D3CB5">
      <w:pPr>
        <w:rPr>
          <w:color w:val="000000" w:themeColor="text1"/>
        </w:rPr>
      </w:pPr>
    </w:p>
    <w:p w:rsidRPr="008E48AC" w:rsidR="00B34C85" w:rsidP="501FAFB4" w:rsidRDefault="2A853D69" w14:paraId="1230D740" w14:textId="6B51CBB0">
      <w:pPr>
        <w:ind w:left="2410" w:hanging="2410"/>
        <w:rPr>
          <w:color w:val="000000" w:themeColor="text1"/>
        </w:rPr>
      </w:pPr>
      <w:bookmarkStart w:name="_Int_21C4QbES" w:id="1146331601"/>
      <w:r w:rsidRPr="0CE0E3D3" w:rsidR="2A853D69">
        <w:rPr>
          <w:b w:val="1"/>
          <w:bCs w:val="1"/>
          <w:color w:val="000000" w:themeColor="text1" w:themeTint="FF" w:themeShade="FF"/>
        </w:rPr>
        <w:t>Tilbys:</w:t>
      </w:r>
      <w:r>
        <w:tab/>
      </w:r>
      <w:bookmarkEnd w:id="1146331601"/>
      <w:r w:rsidRPr="0CE0E3D3" w:rsidR="2A853D69">
        <w:rPr>
          <w:b w:val="1"/>
          <w:bCs w:val="1"/>
          <w:color w:val="000000" w:themeColor="text1" w:themeTint="FF" w:themeShade="FF"/>
        </w:rPr>
        <w:t xml:space="preserve">I hvilken grad leverandøren kan tilfredsstille kravet (Ja, Nei, Delvis). For krav som besvares med Delvis, må det i løsningsbeskrivelsen særskilt utdypes hva som ikke kan tilfredsstilles. </w:t>
      </w:r>
    </w:p>
    <w:p w:rsidRPr="008E48AC" w:rsidR="00B34C85" w:rsidP="501FAFB4" w:rsidRDefault="00B34C85" w14:paraId="2BBDE195" w14:textId="3B1CB25F">
      <w:pPr>
        <w:ind w:left="2410" w:hanging="2410"/>
        <w:rPr>
          <w:color w:val="000000" w:themeColor="text1"/>
        </w:rPr>
      </w:pPr>
    </w:p>
    <w:p w:rsidRPr="008E48AC" w:rsidR="00B34C85" w:rsidP="501FAFB4" w:rsidRDefault="2A853D69" w14:paraId="52FF5512" w14:textId="010AE589">
      <w:pPr>
        <w:ind w:left="2410" w:hanging="2410"/>
        <w:rPr>
          <w:color w:val="000000" w:themeColor="text1"/>
        </w:rPr>
      </w:pPr>
      <w:bookmarkStart w:name="_Int_gjh8Q02s" w:id="1579210709"/>
      <w:r w:rsidRPr="0CE0E3D3" w:rsidR="2A853D69">
        <w:rPr>
          <w:color w:val="000000" w:themeColor="text1" w:themeTint="FF" w:themeShade="FF"/>
        </w:rPr>
        <w:t>Løsningsbeskrivelse:</w:t>
      </w:r>
      <w:r>
        <w:tab/>
      </w:r>
      <w:bookmarkEnd w:id="1579210709"/>
      <w:r w:rsidRPr="0CE0E3D3" w:rsidR="2A853D69">
        <w:rPr>
          <w:color w:val="000000" w:themeColor="text1" w:themeTint="FF" w:themeShade="FF"/>
        </w:rPr>
        <w:t>Utfyllende informasjon om hvordan kravet tilfredsstilles. Trengs bare å fylles ut dersom man svarer med DELVIS i tabell under.</w:t>
      </w:r>
    </w:p>
    <w:p w:rsidRPr="008E48AC" w:rsidR="00B34C85" w:rsidP="501FAFB4" w:rsidRDefault="00B34C85" w14:paraId="0008DC1C" w14:textId="341CF011">
      <w:pPr>
        <w:spacing w:after="120" w:line="240" w:lineRule="atLeast"/>
        <w:ind w:left="720"/>
        <w:rPr>
          <w:color w:val="000000" w:themeColor="text1"/>
        </w:rPr>
      </w:pPr>
    </w:p>
    <w:p w:rsidRPr="008E48AC" w:rsidR="00B34C85" w:rsidP="501FAFB4" w:rsidRDefault="2A853D69" w14:paraId="25F4EAFE" w14:textId="50E9CB8D">
      <w:pPr>
        <w:rPr>
          <w:color w:val="000000" w:themeColor="text1"/>
        </w:rPr>
      </w:pPr>
      <w:r w:rsidRPr="501FAFB4">
        <w:rPr>
          <w:color w:val="000000" w:themeColor="text1"/>
        </w:rPr>
        <w:t xml:space="preserve">Der Leverandøren f.eks. av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rsidRPr="008E48AC" w:rsidR="00B34C85" w:rsidP="501FAFB4" w:rsidRDefault="00B34C85" w14:paraId="3E6A762E" w14:textId="5DFCC189">
      <w:pPr>
        <w:rPr>
          <w:color w:val="000000" w:themeColor="text1"/>
        </w:rPr>
      </w:pPr>
    </w:p>
    <w:p w:rsidRPr="008E48AC" w:rsidR="00B34C85" w:rsidP="501FAFB4" w:rsidRDefault="00B34C85" w14:paraId="71E90E29" w14:textId="468A4AD3">
      <w:pPr>
        <w:rPr>
          <w:color w:val="000000" w:themeColor="text1"/>
        </w:rPr>
      </w:pPr>
      <w:r w:rsidRPr="030DBAC1" w:rsidR="2A853D69">
        <w:rPr>
          <w:color w:val="000000" w:themeColor="text1" w:themeTint="FF" w:themeShade="FF"/>
        </w:rPr>
        <w:t xml:space="preserve">Leverandøren er selv ansvarlig for å beskrive alle nødvendige løsningselementer for å få en komplett løsning, selv om ikke alle disse er </w:t>
      </w:r>
      <w:r w:rsidRPr="030DBAC1" w:rsidR="2A853D69">
        <w:rPr>
          <w:color w:val="000000" w:themeColor="text1" w:themeTint="FF" w:themeShade="FF"/>
        </w:rPr>
        <w:t>kravsatt</w:t>
      </w:r>
      <w:r w:rsidRPr="030DBAC1" w:rsidR="2A853D69">
        <w:rPr>
          <w:color w:val="000000" w:themeColor="text1" w:themeTint="FF" w:themeShade="FF"/>
        </w:rPr>
        <w:t>.</w:t>
      </w:r>
    </w:p>
    <w:p w:rsidR="030DBAC1" w:rsidP="030DBAC1" w:rsidRDefault="030DBAC1" w14:paraId="266EED70" w14:textId="4A1A38A7">
      <w:pPr>
        <w:pStyle w:val="Normal"/>
        <w:rPr>
          <w:color w:val="000000" w:themeColor="text1" w:themeTint="FF" w:themeShade="FF"/>
        </w:rPr>
      </w:pPr>
    </w:p>
    <w:p w:rsidR="030DBAC1" w:rsidP="030DBAC1" w:rsidRDefault="030DBAC1" w14:paraId="491B2556" w14:textId="155B9473">
      <w:pPr>
        <w:pStyle w:val="Normal"/>
        <w:rPr>
          <w:color w:val="000000" w:themeColor="text1" w:themeTint="FF" w:themeShade="FF"/>
        </w:rPr>
      </w:pPr>
    </w:p>
    <w:p w:rsidR="030DBAC1" w:rsidP="030DBAC1" w:rsidRDefault="030DBAC1" w14:paraId="49C71AAF" w14:textId="5F0FC12C">
      <w:pPr>
        <w:pStyle w:val="Normal"/>
        <w:rPr>
          <w:color w:val="000000" w:themeColor="text1" w:themeTint="FF" w:themeShade="FF"/>
        </w:rPr>
      </w:pPr>
    </w:p>
    <w:p w:rsidR="030DBAC1" w:rsidP="030DBAC1" w:rsidRDefault="030DBAC1" w14:paraId="6BA51A69" w14:textId="6DC8C9DA">
      <w:pPr>
        <w:pStyle w:val="Normal"/>
        <w:rPr>
          <w:color w:val="000000" w:themeColor="text1" w:themeTint="FF" w:themeShade="FF"/>
        </w:rPr>
      </w:pPr>
    </w:p>
    <w:p w:rsidR="030DBAC1" w:rsidP="030DBAC1" w:rsidRDefault="030DBAC1" w14:paraId="068C804C" w14:textId="4AF2F62D">
      <w:pPr>
        <w:pStyle w:val="Normal"/>
        <w:rPr>
          <w:color w:val="000000" w:themeColor="text1" w:themeTint="FF" w:themeShade="FF"/>
        </w:rPr>
      </w:pPr>
    </w:p>
    <w:p w:rsidR="030DBAC1" w:rsidP="030DBAC1" w:rsidRDefault="030DBAC1" w14:paraId="0A95825A" w14:textId="21D03F26">
      <w:pPr>
        <w:pStyle w:val="Normal"/>
        <w:rPr>
          <w:color w:val="000000" w:themeColor="text1" w:themeTint="FF" w:themeShade="FF"/>
        </w:rPr>
      </w:pPr>
    </w:p>
    <w:p w:rsidR="030DBAC1" w:rsidP="030DBAC1" w:rsidRDefault="030DBAC1" w14:paraId="396804C4" w14:textId="073CF3E0">
      <w:pPr>
        <w:pStyle w:val="Normal"/>
        <w:rPr>
          <w:color w:val="000000" w:themeColor="text1" w:themeTint="FF" w:themeShade="FF"/>
        </w:rPr>
      </w:pPr>
    </w:p>
    <w:p w:rsidR="030DBAC1" w:rsidP="030DBAC1" w:rsidRDefault="030DBAC1" w14:paraId="258D9F8F" w14:textId="0E795B6A">
      <w:pPr>
        <w:pStyle w:val="Normal"/>
        <w:rPr>
          <w:color w:val="000000" w:themeColor="text1" w:themeTint="FF" w:themeShade="FF"/>
        </w:rPr>
      </w:pPr>
    </w:p>
    <w:p w:rsidR="030DBAC1" w:rsidP="030DBAC1" w:rsidRDefault="030DBAC1" w14:paraId="208A690B" w14:textId="350A22E8">
      <w:pPr>
        <w:pStyle w:val="Normal"/>
        <w:rPr>
          <w:color w:val="000000" w:themeColor="text1" w:themeTint="FF" w:themeShade="FF"/>
        </w:rPr>
      </w:pPr>
    </w:p>
    <w:p w:rsidR="030DBAC1" w:rsidP="030DBAC1" w:rsidRDefault="030DBAC1" w14:paraId="4ADEF403" w14:textId="4A4C0059">
      <w:pPr>
        <w:pStyle w:val="Normal"/>
        <w:rPr>
          <w:color w:val="000000" w:themeColor="text1" w:themeTint="FF" w:themeShade="FF"/>
        </w:rPr>
      </w:pPr>
    </w:p>
    <w:p w:rsidR="030DBAC1" w:rsidP="030DBAC1" w:rsidRDefault="030DBAC1" w14:paraId="4FE96679" w14:textId="7536D538">
      <w:pPr>
        <w:pStyle w:val="Normal"/>
        <w:rPr>
          <w:color w:val="000000" w:themeColor="text1" w:themeTint="FF" w:themeShade="FF"/>
        </w:rPr>
      </w:pPr>
    </w:p>
    <w:p w:rsidR="030DBAC1" w:rsidP="030DBAC1" w:rsidRDefault="030DBAC1" w14:paraId="4BE71C97" w14:textId="6ED5DBDF">
      <w:pPr>
        <w:pStyle w:val="Normal"/>
        <w:rPr>
          <w:color w:val="000000" w:themeColor="text1" w:themeTint="FF" w:themeShade="FF"/>
        </w:rPr>
      </w:pPr>
    </w:p>
    <w:p w:rsidR="030DBAC1" w:rsidP="030DBAC1" w:rsidRDefault="030DBAC1" w14:paraId="0BE780BB" w14:textId="5B49C266">
      <w:pPr>
        <w:pStyle w:val="Normal"/>
        <w:rPr>
          <w:color w:val="000000" w:themeColor="text1" w:themeTint="FF" w:themeShade="FF"/>
        </w:rPr>
      </w:pPr>
    </w:p>
    <w:p w:rsidR="030DBAC1" w:rsidP="030DBAC1" w:rsidRDefault="030DBAC1" w14:paraId="29322D3A" w14:textId="0C62BA15">
      <w:pPr>
        <w:pStyle w:val="Normal"/>
        <w:rPr>
          <w:color w:val="000000" w:themeColor="text1" w:themeTint="FF" w:themeShade="FF"/>
        </w:rPr>
      </w:pPr>
    </w:p>
    <w:p w:rsidR="030DBAC1" w:rsidP="030DBAC1" w:rsidRDefault="030DBAC1" w14:paraId="77460D71" w14:textId="4C716109">
      <w:pPr>
        <w:pStyle w:val="Normal"/>
        <w:rPr>
          <w:color w:val="000000" w:themeColor="text1" w:themeTint="FF" w:themeShade="FF"/>
        </w:rPr>
      </w:pPr>
    </w:p>
    <w:p w:rsidR="030DBAC1" w:rsidP="030DBAC1" w:rsidRDefault="030DBAC1" w14:paraId="6B3C4EAD" w14:textId="7D94F3A1">
      <w:pPr>
        <w:pStyle w:val="Normal"/>
        <w:rPr>
          <w:color w:val="000000" w:themeColor="text1" w:themeTint="FF" w:themeShade="FF"/>
        </w:rPr>
      </w:pPr>
    </w:p>
    <w:p w:rsidR="030DBAC1" w:rsidP="030DBAC1" w:rsidRDefault="030DBAC1" w14:paraId="3053A663" w14:textId="4F193E0A">
      <w:pPr>
        <w:pStyle w:val="Normal"/>
        <w:rPr>
          <w:color w:val="000000" w:themeColor="text1" w:themeTint="FF" w:themeShade="FF"/>
        </w:rPr>
      </w:pPr>
    </w:p>
    <w:p w:rsidR="030DBAC1" w:rsidP="030DBAC1" w:rsidRDefault="030DBAC1" w14:paraId="46865AD7" w14:textId="155B10CC">
      <w:pPr>
        <w:pStyle w:val="Normal"/>
        <w:rPr>
          <w:color w:val="000000" w:themeColor="text1" w:themeTint="FF" w:themeShade="FF"/>
        </w:rPr>
      </w:pPr>
    </w:p>
    <w:p w:rsidR="030DBAC1" w:rsidP="030DBAC1" w:rsidRDefault="030DBAC1" w14:paraId="57374893" w14:textId="6BAE7A90">
      <w:pPr>
        <w:pStyle w:val="Normal"/>
        <w:rPr>
          <w:color w:val="000000" w:themeColor="text1" w:themeTint="FF" w:themeShade="FF"/>
        </w:rPr>
      </w:pPr>
    </w:p>
    <w:p w:rsidR="030DBAC1" w:rsidP="030DBAC1" w:rsidRDefault="030DBAC1" w14:paraId="7190C1AB" w14:textId="1681A301">
      <w:pPr>
        <w:pStyle w:val="Overskrift1"/>
        <w:rPr>
          <w:rFonts w:eastAsia="Arial"/>
          <w:b w:val="1"/>
          <w:bCs w:val="1"/>
          <w:color w:val="000000" w:themeColor="text1" w:themeTint="FF" w:themeShade="FF"/>
          <w:sz w:val="28"/>
          <w:szCs w:val="28"/>
        </w:rPr>
      </w:pPr>
    </w:p>
    <w:p w:rsidR="030DBAC1" w:rsidP="030DBAC1" w:rsidRDefault="030DBAC1" w14:paraId="0CB90C60" w14:textId="29D525A7">
      <w:pPr>
        <w:pStyle w:val="Overskrift1"/>
        <w:rPr>
          <w:rFonts w:eastAsia="Arial"/>
          <w:b w:val="1"/>
          <w:bCs w:val="1"/>
          <w:color w:val="000000" w:themeColor="text1" w:themeTint="FF" w:themeShade="FF"/>
          <w:sz w:val="28"/>
          <w:szCs w:val="28"/>
        </w:rPr>
      </w:pPr>
    </w:p>
    <w:p w:rsidR="030DBAC1" w:rsidP="030DBAC1" w:rsidRDefault="030DBAC1" w14:paraId="34ED5319" w14:textId="5035CA21">
      <w:pPr>
        <w:pStyle w:val="Overskrift1"/>
        <w:rPr>
          <w:rFonts w:eastAsia="Arial"/>
          <w:b w:val="1"/>
          <w:bCs w:val="1"/>
          <w:color w:val="000000" w:themeColor="text1" w:themeTint="FF" w:themeShade="FF"/>
          <w:sz w:val="28"/>
          <w:szCs w:val="28"/>
        </w:rPr>
      </w:pPr>
    </w:p>
    <w:p w:rsidR="030DBAC1" w:rsidP="030DBAC1" w:rsidRDefault="030DBAC1" w14:paraId="0F269046" w14:textId="2560FCB9">
      <w:pPr>
        <w:pStyle w:val="Overskrift1"/>
        <w:rPr>
          <w:rFonts w:eastAsia="Arial"/>
          <w:b w:val="1"/>
          <w:bCs w:val="1"/>
          <w:color w:val="000000" w:themeColor="text1" w:themeTint="FF" w:themeShade="FF"/>
          <w:sz w:val="28"/>
          <w:szCs w:val="28"/>
        </w:rPr>
      </w:pPr>
    </w:p>
    <w:p w:rsidRPr="008E48AC" w:rsidR="00B34C85" w:rsidP="501FAFB4" w:rsidRDefault="2A853D69" w14:paraId="138E1729" w14:textId="32C9FCE2">
      <w:pPr>
        <w:pStyle w:val="Overskrift1"/>
        <w:keepNext/>
        <w:spacing w:before="240" w:after="60"/>
        <w:rPr>
          <w:rFonts w:eastAsia="Arial"/>
          <w:b w:val="1"/>
          <w:bCs w:val="1"/>
          <w:color w:val="000000" w:themeColor="text1"/>
          <w:sz w:val="28"/>
          <w:szCs w:val="28"/>
        </w:rPr>
      </w:pPr>
      <w:r w:rsidRPr="030DBAC1" w:rsidR="2A853D69">
        <w:rPr>
          <w:rFonts w:eastAsia="Arial"/>
          <w:b w:val="1"/>
          <w:bCs w:val="1"/>
          <w:color w:val="000000" w:themeColor="text1" w:themeTint="FF" w:themeShade="FF"/>
          <w:sz w:val="28"/>
          <w:szCs w:val="28"/>
        </w:rPr>
        <w:t>Krav til tjeneste</w:t>
      </w:r>
    </w:p>
    <w:p w:rsidRPr="008E48AC" w:rsidR="00B34C85" w:rsidP="501FAFB4" w:rsidRDefault="2A853D69" w14:paraId="2E636DEB" w14:textId="23704CC1">
      <w:pPr>
        <w:pStyle w:val="Overskrift2"/>
        <w:widowControl w:val="0"/>
        <w:spacing w:before="360" w:after="120" w:line="240" w:lineRule="atLeast"/>
        <w:rPr>
          <w:rFonts w:ascii="Arial" w:hAnsi="Arial" w:eastAsia="Arial" w:cs="Arial"/>
          <w:color w:val="000000" w:themeColor="text1"/>
          <w:sz w:val="24"/>
          <w:szCs w:val="24"/>
        </w:rPr>
      </w:pPr>
      <w:r w:rsidRPr="501FAFB4">
        <w:rPr>
          <w:rFonts w:ascii="Arial" w:hAnsi="Arial" w:eastAsia="Arial" w:cs="Arial"/>
          <w:color w:val="000000" w:themeColor="text1"/>
          <w:sz w:val="24"/>
          <w:szCs w:val="24"/>
        </w:rPr>
        <w:t>Krav</w:t>
      </w:r>
    </w:p>
    <w:tbl>
      <w:tblPr>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516"/>
        <w:gridCol w:w="2978"/>
        <w:gridCol w:w="1035"/>
        <w:gridCol w:w="1592"/>
        <w:gridCol w:w="2939"/>
      </w:tblGrid>
      <w:tr w:rsidR="501FAFB4" w:rsidTr="030DBAC1" w14:paraId="6E92D3FC" w14:textId="77777777">
        <w:trPr>
          <w:gridAfter w:val="2"/>
          <w:wAfter w:w="4531" w:type="dxa"/>
          <w:trHeight w:val="300"/>
        </w:trPr>
        <w:tc>
          <w:tcPr>
            <w:tcW w:w="3951"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2CC" w:themeFill="accent4" w:themeFillTint="33"/>
            <w:tcMar>
              <w:left w:w="105" w:type="dxa"/>
              <w:right w:w="105" w:type="dxa"/>
            </w:tcMar>
          </w:tcPr>
          <w:p w:rsidR="501FAFB4" w:rsidP="501FAFB4" w:rsidRDefault="501FAFB4" w14:paraId="704A9702" w14:textId="21C25616">
            <w:r w:rsidRPr="501FAFB4">
              <w:rPr>
                <w:b/>
                <w:bCs/>
              </w:rPr>
              <w:t>Kundens krav</w:t>
            </w:r>
          </w:p>
        </w:tc>
        <w:tc>
          <w:tcPr>
            <w:tcW w:w="1035" w:type="dxa"/>
            <w:tcMar/>
          </w:tcPr>
          <w:p w:rsidR="007278CE" w:rsidRDefault="007278CE" w14:paraId="6976A64C" w14:textId="77777777">
            <w:pPr>
              <w:keepLines w:val="0"/>
              <w:widowControl/>
              <w:rPr>
                <w:sz w:val="20"/>
                <w:szCs w:val="20"/>
              </w:rPr>
            </w:pPr>
          </w:p>
        </w:tc>
      </w:tr>
      <w:tr w:rsidR="501FAFB4" w:rsidTr="030DBAC1" w14:paraId="42EF141E" w14:textId="77777777">
        <w:trPr>
          <w:trHeight w:val="300"/>
        </w:trPr>
        <w:tc>
          <w:tcPr>
            <w:tcW w:w="516" w:type="dxa"/>
            <w:tcBorders>
              <w:top w:val="single" w:color="000000" w:themeColor="text1" w:sz="6" w:space="0"/>
              <w:left w:val="single" w:color="000000" w:themeColor="text1" w:sz="6" w:space="0"/>
              <w:bottom w:val="single" w:color="000000" w:themeColor="text1" w:sz="6" w:space="0"/>
            </w:tcBorders>
            <w:shd w:val="clear" w:color="auto" w:fill="D9D9D9" w:themeFill="background1" w:themeFillShade="D9"/>
            <w:tcMar>
              <w:left w:w="105" w:type="dxa"/>
              <w:right w:w="105" w:type="dxa"/>
            </w:tcMar>
          </w:tcPr>
          <w:p w:rsidR="501FAFB4" w:rsidP="501FAFB4" w:rsidRDefault="501FAFB4" w14:paraId="7F825735" w14:textId="495F61E1">
            <w:r w:rsidRPr="501FAFB4">
              <w:rPr>
                <w:b/>
                <w:bCs/>
              </w:rPr>
              <w:t>Nr</w:t>
            </w:r>
          </w:p>
        </w:tc>
        <w:tc>
          <w:tcPr>
            <w:tcW w:w="2978" w:type="dxa"/>
            <w:tcBorders>
              <w:top w:val="single" w:color="000000" w:themeColor="text1" w:sz="6" w:space="0"/>
              <w:left w:val="single" w:color="000000" w:themeColor="text1" w:sz="6" w:space="0"/>
              <w:bottom w:val="single" w:color="000000" w:themeColor="text1" w:sz="6" w:space="0"/>
            </w:tcBorders>
            <w:shd w:val="clear" w:color="auto" w:fill="D9D9D9" w:themeFill="background1" w:themeFillShade="D9"/>
            <w:tcMar>
              <w:left w:w="105" w:type="dxa"/>
              <w:right w:w="105" w:type="dxa"/>
            </w:tcMar>
          </w:tcPr>
          <w:p w:rsidR="501FAFB4" w:rsidP="501FAFB4" w:rsidRDefault="501FAFB4" w14:paraId="24021B9A" w14:textId="6E22DADD">
            <w:r w:rsidRPr="501FAFB4">
              <w:rPr>
                <w:b/>
                <w:bCs/>
              </w:rPr>
              <w:t>Beskrivelse</w:t>
            </w:r>
          </w:p>
        </w:tc>
        <w:tc>
          <w:tcPr>
            <w:tcW w:w="103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left w:w="105" w:type="dxa"/>
              <w:right w:w="105" w:type="dxa"/>
            </w:tcMar>
          </w:tcPr>
          <w:p w:rsidR="501FAFB4" w:rsidP="501FAFB4" w:rsidRDefault="501FAFB4" w14:paraId="6ACE0907" w14:textId="31268BBD">
            <w:r w:rsidRPr="501FAFB4">
              <w:rPr>
                <w:b/>
                <w:bCs/>
              </w:rPr>
              <w:t>Type dokumentasjon</w:t>
            </w:r>
          </w:p>
        </w:tc>
        <w:tc>
          <w:tcPr>
            <w:tcW w:w="1592" w:type="dxa"/>
            <w:tcBorders>
              <w:top w:val="single" w:color="000000" w:themeColor="text1" w:sz="6" w:space="0"/>
              <w:left w:val="single" w:color="000000" w:themeColor="text1" w:sz="6" w:space="0"/>
              <w:bottom w:val="single" w:color="000000" w:themeColor="text1" w:sz="6" w:space="0"/>
            </w:tcBorders>
            <w:shd w:val="clear" w:color="auto" w:fill="D9D9D9" w:themeFill="background1" w:themeFillShade="D9"/>
            <w:tcMar>
              <w:left w:w="105" w:type="dxa"/>
              <w:right w:w="105" w:type="dxa"/>
            </w:tcMar>
          </w:tcPr>
          <w:p w:rsidR="501FAFB4" w:rsidP="501FAFB4" w:rsidRDefault="501FAFB4" w14:paraId="0DBF8D1F" w14:textId="48547D1C">
            <w:r w:rsidRPr="501FAFB4">
              <w:rPr>
                <w:b/>
                <w:bCs/>
              </w:rPr>
              <w:t>Type krav</w:t>
            </w:r>
          </w:p>
          <w:p w:rsidR="501FAFB4" w:rsidP="501FAFB4" w:rsidRDefault="501FAFB4" w14:paraId="42B3F8FA" w14:textId="1396CE43"/>
        </w:tc>
        <w:tc>
          <w:tcPr>
            <w:tcW w:w="293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2CC" w:themeFill="accent4" w:themeFillTint="33"/>
            <w:tcMar>
              <w:left w:w="105" w:type="dxa"/>
              <w:right w:w="105" w:type="dxa"/>
            </w:tcMar>
          </w:tcPr>
          <w:p w:rsidR="501FAFB4" w:rsidP="501FAFB4" w:rsidRDefault="501FAFB4" w14:paraId="1C87D661" w14:textId="18C7BA6D">
            <w:r w:rsidRPr="501FAFB4">
              <w:rPr>
                <w:b/>
                <w:bCs/>
              </w:rPr>
              <w:t xml:space="preserve">Løsningsbeskrivelse </w:t>
            </w:r>
          </w:p>
        </w:tc>
      </w:tr>
      <w:tr w:rsidR="501FAFB4" w:rsidTr="030DBAC1" w14:paraId="0531BA53" w14:textId="77777777">
        <w:trPr>
          <w:trHeight w:val="300"/>
        </w:trPr>
        <w:tc>
          <w:tcPr>
            <w:tcW w:w="516"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7DCB1F1D" w14:textId="72AE7242">
            <w:pPr>
              <w:pStyle w:val="Tabell"/>
              <w:rPr>
                <w:rFonts w:eastAsia="Arial" w:cs="Arial"/>
              </w:rPr>
            </w:pPr>
            <w:r w:rsidRPr="501FAFB4">
              <w:rPr>
                <w:rFonts w:eastAsia="Arial" w:cs="Arial"/>
              </w:rPr>
              <w:t>1</w:t>
            </w:r>
          </w:p>
        </w:tc>
        <w:tc>
          <w:tcPr>
            <w:tcW w:w="2978"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674BD1E3" w14:textId="4AA1A971">
            <w:pPr>
              <w:pStyle w:val="Overskrift3"/>
              <w:spacing w:before="200" w:after="0"/>
              <w:ind w:left="720" w:hanging="720"/>
              <w:rPr>
                <w:rFonts w:ascii="Arial" w:hAnsi="Arial" w:eastAsia="Arial" w:cs="Arial"/>
                <w:b w:val="0"/>
                <w:bCs w:val="0"/>
                <w:sz w:val="24"/>
                <w:szCs w:val="24"/>
              </w:rPr>
            </w:pPr>
            <w:r w:rsidRPr="501FAFB4">
              <w:rPr>
                <w:rFonts w:ascii="Arial" w:hAnsi="Arial" w:eastAsia="Arial" w:cs="Arial"/>
                <w:b w:val="0"/>
                <w:bCs w:val="0"/>
                <w:sz w:val="24"/>
                <w:szCs w:val="24"/>
              </w:rPr>
              <w:t>Utarbeidelse av underlag/ prosjektering</w:t>
            </w:r>
          </w:p>
          <w:p w:rsidR="501FAFB4" w:rsidP="501FAFB4" w:rsidRDefault="501FAFB4" w14:paraId="68DC770F" w14:textId="753507C4">
            <w:pPr>
              <w:keepNext/>
              <w:tabs>
                <w:tab w:val="num" w:pos="720"/>
              </w:tabs>
            </w:pPr>
            <w:r w:rsidRPr="501FAFB4">
              <w:t>Arbeidene skal utføres i overensstemmelse med oppdragsgiverens beskrivelse og ifølge de tegninger, beskrivelser og spesifikasjoner som eventuelt blir utarbeidet, samt offentlige krav og pålegg.</w:t>
            </w:r>
          </w:p>
          <w:p w:rsidR="501FAFB4" w:rsidP="501FAFB4" w:rsidRDefault="501FAFB4" w14:paraId="5C38D510" w14:textId="6AA688E9">
            <w:pPr>
              <w:keepNext/>
              <w:tabs>
                <w:tab w:val="num" w:pos="720"/>
              </w:tabs>
            </w:pPr>
          </w:p>
          <w:p w:rsidR="501FAFB4" w:rsidP="501FAFB4" w:rsidRDefault="501FAFB4" w14:paraId="1BB1F2CA" w14:textId="353CCADA">
            <w:pPr>
              <w:keepNext w:val="1"/>
              <w:tabs>
                <w:tab w:val="num" w:pos="720"/>
              </w:tabs>
            </w:pPr>
            <w:r w:rsidR="0B627EA3">
              <w:rPr/>
              <w:t>Leverandør</w:t>
            </w:r>
            <w:r w:rsidR="495639B7">
              <w:rPr/>
              <w:t xml:space="preserve"> registrerer og tilkjennegir på ett sett tegningskopier alle endringer som foretas under utførelsen i forhold til det som er angitt på tegningene.  (Det samme gjelder for eventuelle skjema, for el og </w:t>
            </w:r>
            <w:r w:rsidR="495639B7">
              <w:rPr/>
              <w:t>vvs</w:t>
            </w:r>
            <w:r w:rsidR="495639B7">
              <w:rPr/>
              <w:t xml:space="preserve">-arbeider). For arbeidene som bestilles og utføres uten eget tegningsunderlag, skal entreprenøren gi grunnlag for å ajourføre tegningene.  Dette inngår som en del av FDV-dokumentasjonen og skal leveres digitalt. </w:t>
            </w:r>
          </w:p>
          <w:p w:rsidR="501FAFB4" w:rsidP="501FAFB4" w:rsidRDefault="501FAFB4" w14:paraId="790DC7DC" w14:textId="45E357E1">
            <w:pPr>
              <w:keepNext/>
              <w:tabs>
                <w:tab w:val="num" w:pos="720"/>
              </w:tabs>
            </w:pPr>
          </w:p>
          <w:p w:rsidR="501FAFB4" w:rsidP="501FAFB4" w:rsidRDefault="501FAFB4" w14:paraId="7F8FE6D1" w14:textId="26E10314">
            <w:pPr>
              <w:keepNext w:val="1"/>
              <w:tabs>
                <w:tab w:val="num" w:pos="720"/>
              </w:tabs>
            </w:pPr>
            <w:r w:rsidR="1ECE2E64">
              <w:rPr/>
              <w:t>Leverandør</w:t>
            </w:r>
            <w:r w:rsidR="495639B7">
              <w:rPr/>
              <w:t xml:space="preserve"> er ansvarlig for prosjektering av sine arbeider.  </w:t>
            </w:r>
          </w:p>
        </w:tc>
        <w:tc>
          <w:tcPr>
            <w:tcW w:w="10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22564C5E" w14:textId="075A9A1F">
            <w:pPr>
              <w:pStyle w:val="Tabell"/>
              <w:rPr>
                <w:rFonts w:eastAsia="Arial" w:cs="Arial"/>
              </w:rPr>
            </w:pPr>
            <w:r w:rsidRPr="501FAFB4">
              <w:rPr>
                <w:rFonts w:eastAsia="Arial" w:cs="Arial"/>
              </w:rPr>
              <w:t>Bekreft ja/nei</w:t>
            </w:r>
          </w:p>
        </w:tc>
        <w:tc>
          <w:tcPr>
            <w:tcW w:w="1592"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4411C325" w14:textId="42D84952">
            <w:pPr>
              <w:pStyle w:val="Tabell"/>
              <w:jc w:val="center"/>
              <w:rPr>
                <w:rFonts w:eastAsia="Arial" w:cs="Arial"/>
              </w:rPr>
            </w:pPr>
            <w:r w:rsidRPr="501FAFB4">
              <w:rPr>
                <w:rFonts w:eastAsia="Arial" w:cs="Arial"/>
                <w:b/>
                <w:bCs/>
              </w:rPr>
              <w:t>A</w:t>
            </w:r>
          </w:p>
          <w:p w:rsidR="501FAFB4" w:rsidP="501FAFB4" w:rsidRDefault="501FAFB4" w14:paraId="4D8003AC" w14:textId="3FE5FB9D">
            <w:pPr>
              <w:spacing w:line="264" w:lineRule="auto"/>
              <w:jc w:val="center"/>
              <w:rPr>
                <w:rFonts w:ascii="Arial" w:hAnsi="Arial" w:eastAsia="Arial" w:cs="Arial"/>
              </w:rPr>
            </w:pPr>
          </w:p>
          <w:p w:rsidR="501FAFB4" w:rsidP="501FAFB4" w:rsidRDefault="501FAFB4" w14:paraId="1B7E4A86" w14:textId="09601F1F">
            <w:pPr>
              <w:spacing w:line="264" w:lineRule="auto"/>
              <w:jc w:val="center"/>
              <w:rPr>
                <w:rFonts w:ascii="Arial" w:hAnsi="Arial" w:eastAsia="Arial" w:cs="Arial"/>
              </w:rPr>
            </w:pPr>
          </w:p>
          <w:p w:rsidR="501FAFB4" w:rsidP="501FAFB4" w:rsidRDefault="501FAFB4" w14:paraId="6BDE1FAD" w14:textId="01FC2504">
            <w:pPr>
              <w:spacing w:line="264" w:lineRule="auto"/>
              <w:rPr>
                <w:rFonts w:ascii="Arial" w:hAnsi="Arial" w:eastAsia="Arial" w:cs="Arial"/>
              </w:rPr>
            </w:pPr>
          </w:p>
        </w:tc>
        <w:tc>
          <w:tcPr>
            <w:tcW w:w="2939"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300AB9F9" w14:textId="4C4CE369">
            <w:pPr>
              <w:spacing w:line="264" w:lineRule="auto"/>
              <w:rPr>
                <w:rFonts w:ascii="Arial" w:hAnsi="Arial" w:eastAsia="Arial" w:cs="Arial"/>
                <w:color w:val="FF0000"/>
              </w:rPr>
            </w:pPr>
          </w:p>
        </w:tc>
      </w:tr>
      <w:tr w:rsidR="501FAFB4" w:rsidTr="030DBAC1" w14:paraId="49D7B41C" w14:textId="77777777">
        <w:trPr>
          <w:trHeight w:val="300"/>
        </w:trPr>
        <w:tc>
          <w:tcPr>
            <w:tcW w:w="516"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3F45BA09" w14:textId="2BF7122F">
            <w:pPr>
              <w:pStyle w:val="Tabell"/>
              <w:rPr>
                <w:rFonts w:eastAsia="Arial" w:cs="Arial"/>
              </w:rPr>
            </w:pPr>
            <w:r w:rsidRPr="501FAFB4">
              <w:rPr>
                <w:rFonts w:eastAsia="Arial" w:cs="Arial"/>
              </w:rPr>
              <w:t>2</w:t>
            </w:r>
          </w:p>
        </w:tc>
        <w:tc>
          <w:tcPr>
            <w:tcW w:w="2978"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5ADD0958" w14:textId="5EB15515">
            <w:pPr>
              <w:pStyle w:val="Overskrift3"/>
              <w:spacing w:before="200" w:after="0"/>
              <w:ind w:left="720" w:hanging="720"/>
              <w:rPr>
                <w:rFonts w:ascii="Arial" w:hAnsi="Arial" w:eastAsia="Arial" w:cs="Arial"/>
                <w:b w:val="0"/>
                <w:bCs w:val="0"/>
                <w:sz w:val="24"/>
                <w:szCs w:val="24"/>
              </w:rPr>
            </w:pPr>
            <w:r w:rsidRPr="501FAFB4">
              <w:rPr>
                <w:rFonts w:ascii="Arial" w:hAnsi="Arial" w:eastAsia="Arial" w:cs="Arial"/>
                <w:b w:val="0"/>
                <w:bCs w:val="0"/>
                <w:sz w:val="24"/>
                <w:szCs w:val="24"/>
              </w:rPr>
              <w:t>Fremdrifts- og ressursplaner</w:t>
            </w:r>
          </w:p>
          <w:p w:rsidR="501FAFB4" w:rsidP="501FAFB4" w:rsidRDefault="501FAFB4" w14:paraId="24D2AD66" w14:textId="65A6FFF3"/>
          <w:p w:rsidR="501FAFB4" w:rsidP="501FAFB4" w:rsidRDefault="501FAFB4" w14:paraId="72A9079A" w14:textId="3BE1448A">
            <w:pPr>
              <w:keepNext w:val="1"/>
              <w:tabs>
                <w:tab w:val="num" w:pos="720"/>
              </w:tabs>
            </w:pPr>
            <w:r w:rsidR="495639B7">
              <w:rPr/>
              <w:t xml:space="preserve">Alle arbeider skal gjennomføres på en tidsmessig effektiv måte. </w:t>
            </w:r>
            <w:r w:rsidR="4AFC427A">
              <w:rPr/>
              <w:t>Leverandør</w:t>
            </w:r>
            <w:r w:rsidR="495639B7">
              <w:rPr/>
              <w:t xml:space="preserve"> skal i sin planlegging av oppdragene, utarbeide detaljerte fremdrifts- og ressursplaner for egne arbeider, der avhengigheten til andre fag skal fremgå av fremdriftsplan, dersom annet ikke avtales med oppdragsgiveren.  </w:t>
            </w:r>
          </w:p>
          <w:p w:rsidR="501FAFB4" w:rsidP="501FAFB4" w:rsidRDefault="501FAFB4" w14:paraId="15FC6215" w14:textId="1750A4B4">
            <w:pPr>
              <w:keepNext/>
              <w:tabs>
                <w:tab w:val="num" w:pos="720"/>
              </w:tabs>
            </w:pPr>
          </w:p>
          <w:p w:rsidR="501FAFB4" w:rsidP="501FAFB4" w:rsidRDefault="501FAFB4" w14:paraId="177D8AC1" w14:textId="394176F2">
            <w:pPr>
              <w:keepNext/>
              <w:tabs>
                <w:tab w:val="num" w:pos="720"/>
              </w:tabs>
            </w:pPr>
            <w:r w:rsidRPr="501FAFB4">
              <w:t xml:space="preserve">Koordinering og samarbeid med de andre involverte entreprenører må påregnes.  </w:t>
            </w:r>
          </w:p>
          <w:p w:rsidR="501FAFB4" w:rsidP="501FAFB4" w:rsidRDefault="501FAFB4" w14:paraId="2CC13CF7" w14:textId="1CB8C4A9">
            <w:pPr>
              <w:keepNext/>
              <w:tabs>
                <w:tab w:val="num" w:pos="720"/>
              </w:tabs>
            </w:pPr>
          </w:p>
          <w:p w:rsidR="501FAFB4" w:rsidP="501FAFB4" w:rsidRDefault="501FAFB4" w14:paraId="60BCBA2A" w14:textId="1023E2CE">
            <w:pPr>
              <w:keepNext w:val="1"/>
              <w:tabs>
                <w:tab w:val="num" w:pos="720"/>
              </w:tabs>
            </w:pPr>
            <w:r w:rsidR="495639B7">
              <w:rPr/>
              <w:t xml:space="preserve">Eventuelle avvik og presiseringer </w:t>
            </w:r>
            <w:r w:rsidR="495639B7">
              <w:rPr/>
              <w:t>mht</w:t>
            </w:r>
            <w:r w:rsidR="5E6BF695">
              <w:rPr/>
              <w:t>.</w:t>
            </w:r>
            <w:r w:rsidR="495639B7">
              <w:rPr/>
              <w:t xml:space="preserve">.fremdrifts- og ressursplanene skal </w:t>
            </w:r>
            <w:r w:rsidR="364382F2">
              <w:rPr/>
              <w:t>leverandør</w:t>
            </w:r>
            <w:r w:rsidR="495639B7">
              <w:rPr/>
              <w:t xml:space="preserve"> varsle skriftlig til oppdragsgiveren uten ugrunnet opphold.</w:t>
            </w:r>
          </w:p>
        </w:tc>
        <w:tc>
          <w:tcPr>
            <w:tcW w:w="10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3EF99A8A" w14:textId="4270DD96">
            <w:pPr>
              <w:pStyle w:val="Tabell"/>
              <w:rPr>
                <w:rFonts w:eastAsia="Arial" w:cs="Arial"/>
              </w:rPr>
            </w:pPr>
            <w:r w:rsidRPr="501FAFB4">
              <w:rPr>
                <w:rFonts w:eastAsia="Arial" w:cs="Arial"/>
              </w:rPr>
              <w:t>Bekreft ja/nei</w:t>
            </w:r>
          </w:p>
        </w:tc>
        <w:tc>
          <w:tcPr>
            <w:tcW w:w="1592"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72A5052D" w14:textId="4E8EEAD9">
            <w:pPr>
              <w:pStyle w:val="Tabell"/>
              <w:rPr>
                <w:rFonts w:eastAsia="Arial" w:cs="Arial"/>
              </w:rPr>
            </w:pPr>
            <w:r w:rsidRPr="501FAFB4">
              <w:rPr>
                <w:rFonts w:eastAsia="Arial" w:cs="Arial"/>
                <w:color w:val="0070C0"/>
              </w:rPr>
              <w:t xml:space="preserve">    </w:t>
            </w:r>
            <w:r w:rsidRPr="501FAFB4">
              <w:rPr>
                <w:rFonts w:eastAsia="Arial" w:cs="Arial"/>
              </w:rPr>
              <w:t>A</w:t>
            </w:r>
          </w:p>
          <w:p w:rsidR="501FAFB4" w:rsidP="501FAFB4" w:rsidRDefault="501FAFB4" w14:paraId="55DF2F52" w14:textId="20F1D116">
            <w:pPr>
              <w:spacing w:line="264" w:lineRule="auto"/>
              <w:rPr>
                <w:rFonts w:ascii="Arial" w:hAnsi="Arial" w:eastAsia="Arial" w:cs="Arial"/>
                <w:color w:val="0070C0"/>
              </w:rPr>
            </w:pPr>
          </w:p>
          <w:p w:rsidR="501FAFB4" w:rsidP="501FAFB4" w:rsidRDefault="501FAFB4" w14:paraId="2CAB2EF5" w14:textId="22A82908">
            <w:pPr>
              <w:spacing w:line="264" w:lineRule="auto"/>
              <w:jc w:val="center"/>
              <w:rPr>
                <w:rFonts w:ascii="Arial" w:hAnsi="Arial" w:eastAsia="Arial" w:cs="Arial"/>
              </w:rPr>
            </w:pPr>
          </w:p>
        </w:tc>
        <w:tc>
          <w:tcPr>
            <w:tcW w:w="2939"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1F65ED82" w14:textId="2D09C02B">
            <w:pPr>
              <w:spacing w:line="264" w:lineRule="auto"/>
              <w:rPr>
                <w:rFonts w:ascii="Arial" w:hAnsi="Arial" w:eastAsia="Arial" w:cs="Arial"/>
                <w:color w:val="FF0000"/>
              </w:rPr>
            </w:pPr>
          </w:p>
        </w:tc>
      </w:tr>
      <w:tr w:rsidR="501FAFB4" w:rsidTr="030DBAC1" w14:paraId="778C2776" w14:textId="77777777">
        <w:trPr>
          <w:trHeight w:val="300"/>
        </w:trPr>
        <w:tc>
          <w:tcPr>
            <w:tcW w:w="516"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1374AC7F" w14:textId="6C370D0B">
            <w:pPr>
              <w:pStyle w:val="Tabell"/>
              <w:rPr>
                <w:rFonts w:eastAsia="Arial" w:cs="Arial"/>
              </w:rPr>
            </w:pPr>
            <w:r w:rsidRPr="501FAFB4">
              <w:rPr>
                <w:rFonts w:eastAsia="Arial" w:cs="Arial"/>
              </w:rPr>
              <w:t>3</w:t>
            </w:r>
          </w:p>
        </w:tc>
        <w:tc>
          <w:tcPr>
            <w:tcW w:w="2978"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43DD3313" w14:textId="5901A7C2">
            <w:pPr>
              <w:pStyle w:val="Overskrift3"/>
              <w:spacing w:before="200" w:after="0"/>
              <w:ind w:left="720" w:hanging="720"/>
              <w:rPr>
                <w:rFonts w:ascii="Arial" w:hAnsi="Arial" w:eastAsia="Arial" w:cs="Arial"/>
                <w:b w:val="0"/>
                <w:bCs w:val="0"/>
                <w:sz w:val="24"/>
                <w:szCs w:val="24"/>
              </w:rPr>
            </w:pPr>
            <w:r w:rsidRPr="501FAFB4">
              <w:rPr>
                <w:rFonts w:ascii="Arial" w:hAnsi="Arial" w:eastAsia="Arial" w:cs="Arial"/>
                <w:b w:val="0"/>
                <w:bCs w:val="0"/>
                <w:sz w:val="24"/>
                <w:szCs w:val="24"/>
              </w:rPr>
              <w:t>Byggemøter</w:t>
            </w:r>
          </w:p>
          <w:p w:rsidR="501FAFB4" w:rsidP="501FAFB4" w:rsidRDefault="501FAFB4" w14:paraId="303C2A28" w14:textId="0194E1EF"/>
          <w:p w:rsidR="501FAFB4" w:rsidP="501FAFB4" w:rsidRDefault="501FAFB4" w14:paraId="3614F887" w14:textId="07D755A2">
            <w:pPr>
              <w:keepNext/>
              <w:tabs>
                <w:tab w:val="num" w:pos="720"/>
              </w:tabs>
            </w:pPr>
            <w:r w:rsidRPr="501FAFB4">
              <w:t xml:space="preserve">Byggemøter kan avholdes ukentlig i perioder hvor vedlikeholdsarbeider pågår.  Oppdragsgiveren avgjør behovet og hyppigheten av møtene, samt fører referat.    </w:t>
            </w:r>
          </w:p>
          <w:p w:rsidR="501FAFB4" w:rsidP="501FAFB4" w:rsidRDefault="501FAFB4" w14:paraId="4F4BCE3F" w14:textId="48AF0AC6">
            <w:pPr>
              <w:keepNext/>
              <w:tabs>
                <w:tab w:val="num" w:pos="720"/>
              </w:tabs>
            </w:pPr>
          </w:p>
          <w:p w:rsidR="501FAFB4" w:rsidP="501FAFB4" w:rsidRDefault="501FAFB4" w14:paraId="3DE3CF2D" w14:textId="5A1429BA">
            <w:pPr>
              <w:keepNext/>
              <w:tabs>
                <w:tab w:val="num" w:pos="720"/>
              </w:tabs>
            </w:pPr>
            <w:r w:rsidRPr="501FAFB4">
              <w:t>Leverandøren plikter å møte i alle byggemøter det blir innkalt til.</w:t>
            </w:r>
          </w:p>
        </w:tc>
        <w:tc>
          <w:tcPr>
            <w:tcW w:w="10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563C6528" w14:textId="3996542F">
            <w:pPr>
              <w:pStyle w:val="Tabell"/>
              <w:rPr>
                <w:rFonts w:eastAsia="Arial" w:cs="Arial"/>
              </w:rPr>
            </w:pPr>
            <w:r w:rsidRPr="501FAFB4">
              <w:rPr>
                <w:rFonts w:eastAsia="Arial" w:cs="Arial"/>
              </w:rPr>
              <w:t>Bekreft ja/nei</w:t>
            </w:r>
          </w:p>
        </w:tc>
        <w:tc>
          <w:tcPr>
            <w:tcW w:w="1592"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7D9A60FB" w14:textId="6699231B">
            <w:pPr>
              <w:pStyle w:val="Tabell"/>
              <w:jc w:val="center"/>
              <w:rPr>
                <w:rFonts w:eastAsia="Arial" w:cs="Arial"/>
              </w:rPr>
            </w:pPr>
            <w:r w:rsidRPr="501FAFB4">
              <w:rPr>
                <w:rFonts w:eastAsia="Arial" w:cs="Arial"/>
                <w:b/>
                <w:bCs/>
              </w:rPr>
              <w:t>A</w:t>
            </w:r>
          </w:p>
          <w:p w:rsidR="501FAFB4" w:rsidP="501FAFB4" w:rsidRDefault="501FAFB4" w14:paraId="79DE1A0C" w14:textId="3BB6CBB7">
            <w:pPr>
              <w:spacing w:line="264" w:lineRule="auto"/>
              <w:jc w:val="center"/>
              <w:rPr>
                <w:rFonts w:ascii="Arial" w:hAnsi="Arial" w:eastAsia="Arial" w:cs="Arial"/>
              </w:rPr>
            </w:pPr>
          </w:p>
        </w:tc>
        <w:tc>
          <w:tcPr>
            <w:tcW w:w="2939"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35167EBD" w14:textId="2EA78843">
            <w:pPr>
              <w:spacing w:line="264" w:lineRule="auto"/>
              <w:rPr>
                <w:rFonts w:ascii="Arial" w:hAnsi="Arial" w:eastAsia="Arial" w:cs="Arial"/>
                <w:color w:val="0070C0"/>
              </w:rPr>
            </w:pPr>
          </w:p>
        </w:tc>
      </w:tr>
      <w:tr w:rsidR="501FAFB4" w:rsidTr="030DBAC1" w14:paraId="4BFC48EB" w14:textId="77777777">
        <w:trPr>
          <w:trHeight w:val="300"/>
        </w:trPr>
        <w:tc>
          <w:tcPr>
            <w:tcW w:w="516"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7F7BDB51" w:rsidP="501FAFB4" w:rsidRDefault="7F7BDB51" w14:paraId="1F96D807" w14:textId="3E959F78">
            <w:pPr>
              <w:spacing w:line="264" w:lineRule="auto"/>
              <w:rPr>
                <w:rFonts w:ascii="Arial" w:hAnsi="Arial" w:eastAsia="Arial" w:cs="Arial"/>
              </w:rPr>
            </w:pPr>
            <w:r w:rsidRPr="501FAFB4">
              <w:rPr>
                <w:rFonts w:ascii="Arial" w:hAnsi="Arial" w:eastAsia="Arial" w:cs="Arial"/>
              </w:rPr>
              <w:t>4</w:t>
            </w:r>
          </w:p>
        </w:tc>
        <w:tc>
          <w:tcPr>
            <w:tcW w:w="2978"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624971A1" w14:textId="6879F1C2">
            <w:pPr>
              <w:pStyle w:val="Overskrift3"/>
              <w:spacing w:before="200" w:after="0"/>
              <w:ind w:left="720" w:hanging="720"/>
              <w:rPr>
                <w:rFonts w:ascii="Arial" w:hAnsi="Arial" w:eastAsia="Arial" w:cs="Arial"/>
                <w:b w:val="0"/>
                <w:bCs w:val="0"/>
                <w:sz w:val="24"/>
                <w:szCs w:val="24"/>
              </w:rPr>
            </w:pPr>
            <w:r w:rsidRPr="501FAFB4">
              <w:rPr>
                <w:rFonts w:ascii="Arial" w:hAnsi="Arial" w:eastAsia="Arial" w:cs="Arial"/>
                <w:b w:val="0"/>
                <w:bCs w:val="0"/>
                <w:sz w:val="24"/>
                <w:szCs w:val="24"/>
              </w:rPr>
              <w:t>Personell</w:t>
            </w:r>
          </w:p>
          <w:p w:rsidR="501FAFB4" w:rsidP="501FAFB4" w:rsidRDefault="501FAFB4" w14:paraId="60FF6C29" w14:textId="0F462ED5"/>
          <w:p w:rsidR="501FAFB4" w:rsidP="501FAFB4" w:rsidRDefault="501FAFB4" w14:paraId="73F7A37B" w14:textId="5A95A4DF">
            <w:r w:rsidRPr="501FAFB4">
              <w:t xml:space="preserve">Det er et krav, bl.a. av hensyn til effektiv utførelse og adgangshensyn, at tilbudt personell skal dedikeres til denne avtalen. </w:t>
            </w:r>
          </w:p>
          <w:p w:rsidR="501FAFB4" w:rsidP="501FAFB4" w:rsidRDefault="501FAFB4" w14:paraId="2863562E" w14:textId="60AE70A4"/>
          <w:p w:rsidR="501FAFB4" w:rsidP="501FAFB4" w:rsidRDefault="501FAFB4" w14:paraId="73FAEFDE" w14:textId="63C8D6A0">
            <w:r w:rsidRPr="501FAFB4">
              <w:t xml:space="preserve">Utførende personell skal alltid være F-gass-sertifisert. </w:t>
            </w:r>
          </w:p>
          <w:p w:rsidR="501FAFB4" w:rsidP="501FAFB4" w:rsidRDefault="501FAFB4" w14:paraId="5EE63481" w14:textId="6329A688"/>
          <w:p w:rsidR="501FAFB4" w:rsidP="501FAFB4" w:rsidRDefault="501FAFB4" w14:paraId="6EF97308" w14:textId="1FB8CC45">
            <w:r w:rsidRPr="501FAFB4">
              <w:t xml:space="preserve">Formann/bas skal være utførende. </w:t>
            </w:r>
          </w:p>
          <w:p w:rsidR="501FAFB4" w:rsidP="501FAFB4" w:rsidRDefault="501FAFB4" w14:paraId="3A179DC6" w14:textId="246EC773"/>
          <w:p w:rsidR="501FAFB4" w:rsidP="501FAFB4" w:rsidRDefault="501FAFB4" w14:paraId="54C2D834" w14:textId="52918D4C">
            <w:r w:rsidRPr="501FAFB4">
              <w:t xml:space="preserve">Forman/bas og fagarbeidere må ha fagbrev innen kuldemontør-faget. </w:t>
            </w:r>
          </w:p>
          <w:p w:rsidR="501FAFB4" w:rsidP="501FAFB4" w:rsidRDefault="501FAFB4" w14:paraId="2EFEB97C" w14:textId="4532AE1F"/>
          <w:p w:rsidR="501FAFB4" w:rsidP="501FAFB4" w:rsidRDefault="501FAFB4" w14:paraId="3F8673C2" w14:textId="71CBE744">
            <w:r w:rsidRPr="501FAFB4">
              <w:t>Leverandøren skal tilby et fast team (ca. 4-6 personer) av utførende personell gjennom avtaleperioden. Bytte av personell må godkjennes av oppdragsgiver. Liste over fast personell meldes inn i forbindelse med kontraktsignering (det er ikke nødvendig å liste opp personell i forbindelse med tilbudet).</w:t>
            </w:r>
          </w:p>
        </w:tc>
        <w:tc>
          <w:tcPr>
            <w:tcW w:w="10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51BA3201" w14:textId="1405793B">
            <w:pPr>
              <w:pStyle w:val="Tabell"/>
              <w:rPr>
                <w:rFonts w:eastAsia="Arial" w:cs="Arial"/>
              </w:rPr>
            </w:pPr>
            <w:r w:rsidRPr="501FAFB4">
              <w:rPr>
                <w:rFonts w:eastAsia="Arial" w:cs="Arial"/>
              </w:rPr>
              <w:t>Bekreft ja/nei</w:t>
            </w:r>
          </w:p>
        </w:tc>
        <w:tc>
          <w:tcPr>
            <w:tcW w:w="1592"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66D1E1BF" w14:textId="026B8C14">
            <w:pPr>
              <w:pStyle w:val="Tabell"/>
              <w:jc w:val="center"/>
              <w:rPr>
                <w:rFonts w:eastAsia="Arial" w:cs="Arial"/>
              </w:rPr>
            </w:pPr>
            <w:r w:rsidRPr="501FAFB4">
              <w:rPr>
                <w:rFonts w:eastAsia="Arial" w:cs="Arial"/>
                <w:b/>
                <w:bCs/>
              </w:rPr>
              <w:t>A</w:t>
            </w:r>
          </w:p>
        </w:tc>
        <w:tc>
          <w:tcPr>
            <w:tcW w:w="2939"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20783324" w14:textId="3A509754">
            <w:pPr>
              <w:spacing w:line="264" w:lineRule="auto"/>
              <w:rPr>
                <w:rFonts w:ascii="Arial" w:hAnsi="Arial" w:eastAsia="Arial" w:cs="Arial"/>
                <w:color w:val="0070C0"/>
              </w:rPr>
            </w:pPr>
          </w:p>
        </w:tc>
      </w:tr>
      <w:tr w:rsidR="501FAFB4" w:rsidTr="030DBAC1" w14:paraId="76A8BE95" w14:textId="77777777">
        <w:trPr>
          <w:trHeight w:val="300"/>
        </w:trPr>
        <w:tc>
          <w:tcPr>
            <w:tcW w:w="516"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6EF4FF18" w:rsidP="501FAFB4" w:rsidRDefault="6EF4FF18" w14:paraId="285BAF0E" w14:textId="43EC7648">
            <w:pPr>
              <w:pStyle w:val="Tabell"/>
            </w:pPr>
            <w:r w:rsidRPr="501FAFB4">
              <w:rPr>
                <w:rFonts w:eastAsia="Arial" w:cs="Arial"/>
              </w:rPr>
              <w:t>5</w:t>
            </w:r>
          </w:p>
        </w:tc>
        <w:tc>
          <w:tcPr>
            <w:tcW w:w="2978"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57BE9CF7" w14:textId="49089546">
            <w:pPr>
              <w:pStyle w:val="Overskrift3"/>
              <w:spacing w:before="200" w:after="0"/>
              <w:ind w:left="720" w:hanging="720"/>
              <w:rPr>
                <w:rFonts w:ascii="Arial" w:hAnsi="Arial" w:eastAsia="Arial" w:cs="Arial"/>
                <w:b w:val="0"/>
                <w:bCs w:val="0"/>
                <w:sz w:val="24"/>
                <w:szCs w:val="24"/>
              </w:rPr>
            </w:pPr>
            <w:r w:rsidRPr="030DBAC1" w:rsidR="495639B7">
              <w:rPr>
                <w:rFonts w:ascii="Arial" w:hAnsi="Arial" w:eastAsia="Arial" w:cs="Arial"/>
                <w:b w:val="0"/>
                <w:bCs w:val="0"/>
                <w:sz w:val="24"/>
                <w:szCs w:val="24"/>
              </w:rPr>
              <w:t>Spesifisert</w:t>
            </w:r>
            <w:r w:rsidRPr="030DBAC1" w:rsidR="2BAB1F2A">
              <w:rPr>
                <w:rFonts w:ascii="Arial" w:hAnsi="Arial" w:eastAsia="Arial" w:cs="Arial"/>
                <w:b w:val="0"/>
                <w:bCs w:val="0"/>
                <w:sz w:val="24"/>
                <w:szCs w:val="24"/>
              </w:rPr>
              <w:t xml:space="preserve"> </w:t>
            </w:r>
            <w:r w:rsidRPr="030DBAC1" w:rsidR="495639B7">
              <w:rPr>
                <w:rFonts w:ascii="Arial" w:hAnsi="Arial" w:eastAsia="Arial" w:cs="Arial"/>
                <w:b w:val="0"/>
                <w:bCs w:val="0"/>
                <w:sz w:val="24"/>
                <w:szCs w:val="24"/>
              </w:rPr>
              <w:t>kostnadsoverslag</w:t>
            </w:r>
          </w:p>
          <w:p w:rsidR="501FAFB4" w:rsidP="501FAFB4" w:rsidRDefault="501FAFB4" w14:paraId="7818B058" w14:textId="5ED995D7"/>
          <w:p w:rsidR="501FAFB4" w:rsidP="501FAFB4" w:rsidRDefault="501FAFB4" w14:paraId="5574FB2A" w14:textId="711D5B07">
            <w:pPr>
              <w:keepNext w:val="1"/>
              <w:tabs>
                <w:tab w:val="num" w:pos="720"/>
              </w:tabs>
            </w:pPr>
            <w:r w:rsidR="3DBE692E">
              <w:rPr/>
              <w:t>Leverandør</w:t>
            </w:r>
            <w:r w:rsidR="495639B7">
              <w:rPr/>
              <w:t xml:space="preserve"> skal utarbeide spesifiserte kostnadsestimater over aktuelle arbeider/oppdrag, før arbeidene igangsettes.  </w:t>
            </w:r>
          </w:p>
          <w:p w:rsidR="501FAFB4" w:rsidP="501FAFB4" w:rsidRDefault="501FAFB4" w14:paraId="2D1F349B" w14:textId="1D420CEA">
            <w:pPr>
              <w:keepNext/>
              <w:tabs>
                <w:tab w:val="num" w:pos="720"/>
              </w:tabs>
            </w:pPr>
          </w:p>
          <w:p w:rsidR="501FAFB4" w:rsidP="501FAFB4" w:rsidRDefault="501FAFB4" w14:paraId="6282EF5A" w14:textId="021B5E53">
            <w:pPr>
              <w:keepNext w:val="1"/>
              <w:tabs>
                <w:tab w:val="num" w:pos="720"/>
              </w:tabs>
            </w:pPr>
            <w:r w:rsidR="78C663E9">
              <w:rPr/>
              <w:t>Leverandør</w:t>
            </w:r>
            <w:r w:rsidR="495639B7">
              <w:rPr/>
              <w:t xml:space="preserve"> har plikt til å varsle oppdragsgiveren straks han registrerer risiko for overskridelse av overslagets enkeltposter eller totale kostnadsanslag.</w:t>
            </w:r>
          </w:p>
        </w:tc>
        <w:tc>
          <w:tcPr>
            <w:tcW w:w="10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61EE4992" w14:textId="78BDF59E">
            <w:pPr>
              <w:pStyle w:val="Tabell"/>
              <w:rPr>
                <w:rFonts w:eastAsia="Arial" w:cs="Arial"/>
              </w:rPr>
            </w:pPr>
            <w:r w:rsidRPr="501FAFB4">
              <w:rPr>
                <w:rFonts w:eastAsia="Arial" w:cs="Arial"/>
              </w:rPr>
              <w:t>Bekreft ja/nei</w:t>
            </w:r>
          </w:p>
        </w:tc>
        <w:tc>
          <w:tcPr>
            <w:tcW w:w="1592"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06D09C5E" w14:textId="29C67F2C">
            <w:pPr>
              <w:pStyle w:val="Tabell"/>
              <w:rPr>
                <w:rFonts w:eastAsia="Arial" w:cs="Arial"/>
              </w:rPr>
            </w:pPr>
            <w:r w:rsidRPr="501FAFB4">
              <w:rPr>
                <w:rFonts w:eastAsia="Arial" w:cs="Arial"/>
                <w:color w:val="0070C0"/>
              </w:rPr>
              <w:t xml:space="preserve">   </w:t>
            </w:r>
            <w:r w:rsidRPr="501FAFB4">
              <w:rPr>
                <w:rFonts w:eastAsia="Arial" w:cs="Arial"/>
              </w:rPr>
              <w:t xml:space="preserve"> A</w:t>
            </w:r>
          </w:p>
          <w:p w:rsidR="501FAFB4" w:rsidP="501FAFB4" w:rsidRDefault="501FAFB4" w14:paraId="1D156EB8" w14:textId="754FBD58">
            <w:pPr>
              <w:spacing w:line="264" w:lineRule="auto"/>
              <w:jc w:val="center"/>
              <w:rPr>
                <w:rFonts w:ascii="Arial" w:hAnsi="Arial" w:eastAsia="Arial" w:cs="Arial"/>
              </w:rPr>
            </w:pPr>
          </w:p>
        </w:tc>
        <w:tc>
          <w:tcPr>
            <w:tcW w:w="2939"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75731416" w14:textId="24CE0976">
            <w:pPr>
              <w:spacing w:line="264" w:lineRule="auto"/>
              <w:rPr>
                <w:rFonts w:ascii="Arial" w:hAnsi="Arial" w:eastAsia="Arial" w:cs="Arial"/>
                <w:color w:val="0070C0"/>
              </w:rPr>
            </w:pPr>
          </w:p>
        </w:tc>
      </w:tr>
      <w:tr w:rsidR="501FAFB4" w:rsidTr="030DBAC1" w14:paraId="5D34C6C1" w14:textId="77777777">
        <w:trPr>
          <w:trHeight w:val="7770"/>
        </w:trPr>
        <w:tc>
          <w:tcPr>
            <w:tcW w:w="516"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2855344" w:rsidP="501FAFB4" w:rsidRDefault="52855344" w14:paraId="10A1C702" w14:textId="582FCB8C">
            <w:pPr>
              <w:pStyle w:val="Tabell"/>
            </w:pPr>
            <w:r w:rsidRPr="501FAFB4">
              <w:rPr>
                <w:rFonts w:eastAsia="Arial" w:cs="Arial"/>
              </w:rPr>
              <w:t>6</w:t>
            </w:r>
          </w:p>
        </w:tc>
        <w:tc>
          <w:tcPr>
            <w:tcW w:w="2978"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17FAD7E9" w14:textId="54BDA870">
            <w:pPr>
              <w:pStyle w:val="Overskrift3"/>
              <w:spacing w:before="200" w:after="0"/>
              <w:ind w:left="720" w:hanging="720"/>
              <w:rPr>
                <w:rFonts w:ascii="Arial" w:hAnsi="Arial" w:eastAsia="Arial" w:cs="Arial"/>
                <w:b w:val="0"/>
                <w:bCs w:val="0"/>
                <w:sz w:val="24"/>
                <w:szCs w:val="24"/>
              </w:rPr>
            </w:pPr>
            <w:r w:rsidRPr="501FAFB4">
              <w:rPr>
                <w:rFonts w:ascii="Arial" w:hAnsi="Arial" w:eastAsia="Arial" w:cs="Arial"/>
                <w:b w:val="0"/>
                <w:bCs w:val="0"/>
                <w:sz w:val="24"/>
                <w:szCs w:val="24"/>
              </w:rPr>
              <w:t>Kvalitetssystem</w:t>
            </w:r>
          </w:p>
          <w:p w:rsidR="501FAFB4" w:rsidP="501FAFB4" w:rsidRDefault="501FAFB4" w14:paraId="24CDAD27" w14:textId="70A734D5"/>
          <w:p w:rsidR="501FAFB4" w:rsidP="501FAFB4" w:rsidRDefault="501FAFB4" w14:paraId="1DF8E0EB" w14:textId="23F70700">
            <w:pPr>
              <w:keepNext w:val="1"/>
              <w:tabs>
                <w:tab w:val="num" w:pos="720"/>
              </w:tabs>
              <w:rPr>
                <w:sz w:val="21"/>
                <w:szCs w:val="21"/>
              </w:rPr>
            </w:pPr>
            <w:r w:rsidRPr="030DBAC1" w:rsidR="07791944">
              <w:rPr>
                <w:sz w:val="21"/>
                <w:szCs w:val="21"/>
              </w:rPr>
              <w:t>Leverandør</w:t>
            </w:r>
            <w:r w:rsidRPr="030DBAC1" w:rsidR="495639B7">
              <w:rPr>
                <w:sz w:val="21"/>
                <w:szCs w:val="21"/>
              </w:rPr>
              <w:t xml:space="preserve"> utarbeider ved større oppdrag og på oppfordring fra oppdragsgiver, kvalitetssikringssystem som tilpasses hvert oppdrag.  </w:t>
            </w:r>
          </w:p>
          <w:p w:rsidR="501FAFB4" w:rsidP="501FAFB4" w:rsidRDefault="501FAFB4" w14:paraId="05E11C8D" w14:textId="11F739F9">
            <w:pPr>
              <w:keepNext/>
              <w:tabs>
                <w:tab w:val="num" w:pos="720"/>
              </w:tabs>
              <w:rPr>
                <w:sz w:val="21"/>
                <w:szCs w:val="21"/>
              </w:rPr>
            </w:pPr>
          </w:p>
          <w:p w:rsidR="501FAFB4" w:rsidP="501FAFB4" w:rsidRDefault="501FAFB4" w14:paraId="3BEE554D" w14:textId="000D7E9A">
            <w:pPr>
              <w:keepNext/>
              <w:tabs>
                <w:tab w:val="num" w:pos="720"/>
              </w:tabs>
              <w:rPr>
                <w:sz w:val="21"/>
                <w:szCs w:val="21"/>
              </w:rPr>
            </w:pPr>
            <w:r w:rsidRPr="501FAFB4">
              <w:rPr>
                <w:sz w:val="21"/>
                <w:szCs w:val="21"/>
              </w:rPr>
              <w:t>Kvalitetssikringssystemet skal minimum gjelde registrering/kontroll/dokumentasjon av følgende faser i prosjektet:</w:t>
            </w:r>
          </w:p>
          <w:p w:rsidR="501FAFB4" w:rsidP="501FAFB4" w:rsidRDefault="501FAFB4" w14:paraId="5AD1CC48" w14:textId="422A8019">
            <w:pPr>
              <w:pStyle w:val="Listeavsnitt"/>
              <w:keepNext/>
              <w:numPr>
                <w:ilvl w:val="0"/>
                <w:numId w:val="10"/>
              </w:numPr>
              <w:ind w:left="0" w:firstLine="0"/>
              <w:rPr>
                <w:sz w:val="21"/>
                <w:szCs w:val="21"/>
              </w:rPr>
            </w:pPr>
            <w:r w:rsidRPr="501FAFB4">
              <w:rPr>
                <w:sz w:val="21"/>
                <w:szCs w:val="21"/>
              </w:rPr>
              <w:t>Prosjektering/detaljering</w:t>
            </w:r>
          </w:p>
          <w:p w:rsidR="501FAFB4" w:rsidP="501FAFB4" w:rsidRDefault="501FAFB4" w14:paraId="0C8F6EC9" w14:textId="01DAC8DF">
            <w:pPr>
              <w:pStyle w:val="Listeavsnitt"/>
              <w:keepNext/>
              <w:numPr>
                <w:ilvl w:val="0"/>
                <w:numId w:val="10"/>
              </w:numPr>
              <w:ind w:left="0" w:firstLine="0"/>
              <w:rPr>
                <w:sz w:val="21"/>
                <w:szCs w:val="21"/>
              </w:rPr>
            </w:pPr>
            <w:r w:rsidRPr="501FAFB4">
              <w:rPr>
                <w:sz w:val="21"/>
                <w:szCs w:val="21"/>
              </w:rPr>
              <w:t>Innkjøp</w:t>
            </w:r>
          </w:p>
          <w:p w:rsidR="501FAFB4" w:rsidP="501FAFB4" w:rsidRDefault="501FAFB4" w14:paraId="3587E076" w14:textId="2CD9109F">
            <w:pPr>
              <w:pStyle w:val="Listeavsnitt"/>
              <w:keepNext/>
              <w:numPr>
                <w:ilvl w:val="0"/>
                <w:numId w:val="10"/>
              </w:numPr>
              <w:ind w:left="0" w:firstLine="0"/>
              <w:rPr>
                <w:sz w:val="21"/>
                <w:szCs w:val="21"/>
              </w:rPr>
            </w:pPr>
            <w:r w:rsidRPr="501FAFB4">
              <w:rPr>
                <w:sz w:val="21"/>
                <w:szCs w:val="21"/>
              </w:rPr>
              <w:t>Planlegging/ressurser/produksjons-forberedelser</w:t>
            </w:r>
          </w:p>
          <w:p w:rsidR="501FAFB4" w:rsidP="501FAFB4" w:rsidRDefault="501FAFB4" w14:paraId="0598DFB6" w14:textId="5E05ABFF">
            <w:pPr>
              <w:pStyle w:val="Listeavsnitt"/>
              <w:keepNext/>
              <w:numPr>
                <w:ilvl w:val="0"/>
                <w:numId w:val="10"/>
              </w:numPr>
              <w:ind w:left="0" w:firstLine="0"/>
              <w:rPr>
                <w:sz w:val="21"/>
                <w:szCs w:val="21"/>
              </w:rPr>
            </w:pPr>
            <w:r w:rsidRPr="501FAFB4">
              <w:rPr>
                <w:sz w:val="21"/>
                <w:szCs w:val="21"/>
              </w:rPr>
              <w:t>Produksjon (Fabrikk/Byggeplass)</w:t>
            </w:r>
          </w:p>
          <w:p w:rsidR="501FAFB4" w:rsidP="501FAFB4" w:rsidRDefault="501FAFB4" w14:paraId="7393B63E" w14:textId="47043E16">
            <w:pPr>
              <w:pStyle w:val="Listeavsnitt"/>
              <w:keepNext/>
              <w:numPr>
                <w:ilvl w:val="0"/>
                <w:numId w:val="10"/>
              </w:numPr>
              <w:ind w:left="0" w:firstLine="0"/>
              <w:rPr>
                <w:sz w:val="21"/>
                <w:szCs w:val="21"/>
              </w:rPr>
            </w:pPr>
            <w:r w:rsidRPr="501FAFB4">
              <w:rPr>
                <w:sz w:val="21"/>
                <w:szCs w:val="21"/>
              </w:rPr>
              <w:t>Overtagelse. Garanti.</w:t>
            </w:r>
          </w:p>
          <w:p w:rsidR="501FAFB4" w:rsidP="501FAFB4" w:rsidRDefault="501FAFB4" w14:paraId="4F6B9B44" w14:textId="63196A72">
            <w:pPr>
              <w:keepNext/>
              <w:tabs>
                <w:tab w:val="num" w:pos="720"/>
              </w:tabs>
              <w:rPr>
                <w:sz w:val="21"/>
                <w:szCs w:val="21"/>
              </w:rPr>
            </w:pPr>
          </w:p>
          <w:p w:rsidR="501FAFB4" w:rsidP="501FAFB4" w:rsidRDefault="501FAFB4" w14:paraId="74AA2D2C" w14:textId="0922A256">
            <w:pPr>
              <w:keepNext w:val="1"/>
              <w:tabs>
                <w:tab w:val="num" w:pos="720"/>
              </w:tabs>
              <w:rPr>
                <w:sz w:val="21"/>
                <w:szCs w:val="21"/>
              </w:rPr>
            </w:pPr>
            <w:r w:rsidRPr="030DBAC1" w:rsidR="495639B7">
              <w:rPr>
                <w:sz w:val="21"/>
                <w:szCs w:val="21"/>
              </w:rPr>
              <w:t xml:space="preserve">Oppdragsgiveren vil forbeholde seg retten til å foreta stikkontroller i alle faser av prosjektet og foreta ekstern kvalitetsrevisjon av entreprenøren. Eventuelle avvik blir rapportert og </w:t>
            </w:r>
            <w:r w:rsidRPr="030DBAC1" w:rsidR="39771586">
              <w:rPr>
                <w:sz w:val="21"/>
                <w:szCs w:val="21"/>
              </w:rPr>
              <w:t>leverandør</w:t>
            </w:r>
            <w:r w:rsidRPr="030DBAC1" w:rsidR="495639B7">
              <w:rPr>
                <w:sz w:val="21"/>
                <w:szCs w:val="21"/>
              </w:rPr>
              <w:t xml:space="preserve"> plikter å foreta nødvendige rettinger umiddelbart.  </w:t>
            </w:r>
          </w:p>
          <w:p w:rsidR="501FAFB4" w:rsidP="501FAFB4" w:rsidRDefault="501FAFB4" w14:paraId="64603596" w14:textId="2F35CAD9">
            <w:pPr>
              <w:keepNext/>
              <w:tabs>
                <w:tab w:val="num" w:pos="720"/>
              </w:tabs>
              <w:rPr>
                <w:sz w:val="21"/>
                <w:szCs w:val="21"/>
              </w:rPr>
            </w:pPr>
          </w:p>
          <w:p w:rsidR="501FAFB4" w:rsidP="501FAFB4" w:rsidRDefault="501FAFB4" w14:paraId="0603FC88" w14:textId="1CF60F30">
            <w:pPr>
              <w:keepNext w:val="1"/>
              <w:tabs>
                <w:tab w:val="num" w:pos="720"/>
              </w:tabs>
              <w:rPr>
                <w:sz w:val="21"/>
                <w:szCs w:val="21"/>
              </w:rPr>
            </w:pPr>
            <w:r w:rsidRPr="030DBAC1" w:rsidR="495639B7">
              <w:rPr>
                <w:sz w:val="21"/>
                <w:szCs w:val="21"/>
              </w:rPr>
              <w:t xml:space="preserve">Oppdragsgiveren vil kreve en samlet dokumentasjon av </w:t>
            </w:r>
            <w:r w:rsidRPr="030DBAC1" w:rsidR="506DFA38">
              <w:rPr>
                <w:sz w:val="21"/>
                <w:szCs w:val="21"/>
              </w:rPr>
              <w:t>leverandørs</w:t>
            </w:r>
            <w:r w:rsidRPr="030DBAC1" w:rsidR="495639B7">
              <w:rPr>
                <w:sz w:val="21"/>
                <w:szCs w:val="21"/>
              </w:rPr>
              <w:t xml:space="preserve"> kvalitetssikrings</w:t>
            </w:r>
            <w:r w:rsidRPr="030DBAC1" w:rsidR="7957D89C">
              <w:rPr>
                <w:sz w:val="21"/>
                <w:szCs w:val="21"/>
              </w:rPr>
              <w:t>-</w:t>
            </w:r>
            <w:r w:rsidRPr="030DBAC1" w:rsidR="495639B7">
              <w:rPr>
                <w:sz w:val="21"/>
                <w:szCs w:val="21"/>
              </w:rPr>
              <w:t xml:space="preserve">arbeid i byggeperioden.  Dette skal leveres sammen med «som bygget» dokumentasjonen. </w:t>
            </w:r>
          </w:p>
        </w:tc>
        <w:tc>
          <w:tcPr>
            <w:tcW w:w="10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49269265" w14:textId="741C0824">
            <w:pPr>
              <w:pStyle w:val="Tabell"/>
              <w:rPr>
                <w:rFonts w:eastAsia="Arial" w:cs="Arial"/>
              </w:rPr>
            </w:pPr>
            <w:r w:rsidRPr="501FAFB4">
              <w:rPr>
                <w:rFonts w:eastAsia="Arial" w:cs="Arial"/>
              </w:rPr>
              <w:t>Bekreft ja/nei</w:t>
            </w:r>
          </w:p>
        </w:tc>
        <w:tc>
          <w:tcPr>
            <w:tcW w:w="1592"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342BD776" w14:textId="485388DF">
            <w:pPr>
              <w:pStyle w:val="Tabell"/>
              <w:jc w:val="center"/>
              <w:rPr>
                <w:rFonts w:eastAsia="Arial" w:cs="Arial"/>
              </w:rPr>
            </w:pPr>
            <w:r w:rsidRPr="501FAFB4">
              <w:rPr>
                <w:rFonts w:eastAsia="Arial" w:cs="Arial"/>
                <w:b/>
                <w:bCs/>
              </w:rPr>
              <w:t>A</w:t>
            </w:r>
          </w:p>
          <w:p w:rsidR="501FAFB4" w:rsidP="501FAFB4" w:rsidRDefault="501FAFB4" w14:paraId="13B82AEC" w14:textId="55133CDF">
            <w:pPr>
              <w:spacing w:line="264" w:lineRule="auto"/>
              <w:jc w:val="center"/>
              <w:rPr>
                <w:rFonts w:ascii="Arial" w:hAnsi="Arial" w:eastAsia="Arial" w:cs="Arial"/>
              </w:rPr>
            </w:pPr>
          </w:p>
          <w:p w:rsidR="501FAFB4" w:rsidP="501FAFB4" w:rsidRDefault="501FAFB4" w14:paraId="1366EBD1" w14:textId="387F9B23">
            <w:pPr>
              <w:spacing w:line="264" w:lineRule="auto"/>
              <w:jc w:val="center"/>
              <w:rPr>
                <w:rFonts w:ascii="Arial" w:hAnsi="Arial" w:eastAsia="Arial" w:cs="Arial"/>
              </w:rPr>
            </w:pPr>
          </w:p>
          <w:p w:rsidR="501FAFB4" w:rsidP="501FAFB4" w:rsidRDefault="501FAFB4" w14:paraId="5C4B5FBF" w14:textId="5F3BF8DF">
            <w:pPr>
              <w:spacing w:line="264" w:lineRule="auto"/>
              <w:jc w:val="center"/>
              <w:rPr>
                <w:rFonts w:ascii="Arial" w:hAnsi="Arial" w:eastAsia="Arial" w:cs="Arial"/>
              </w:rPr>
            </w:pPr>
          </w:p>
          <w:p w:rsidR="501FAFB4" w:rsidP="501FAFB4" w:rsidRDefault="501FAFB4" w14:paraId="6E16B2FB" w14:textId="720EAFA6">
            <w:pPr>
              <w:spacing w:line="264" w:lineRule="auto"/>
              <w:jc w:val="center"/>
              <w:rPr>
                <w:rFonts w:ascii="Arial" w:hAnsi="Arial" w:eastAsia="Arial" w:cs="Arial"/>
              </w:rPr>
            </w:pPr>
          </w:p>
          <w:p w:rsidR="501FAFB4" w:rsidP="501FAFB4" w:rsidRDefault="501FAFB4" w14:paraId="1A59A714" w14:textId="40DEE46E">
            <w:pPr>
              <w:spacing w:line="264" w:lineRule="auto"/>
              <w:jc w:val="center"/>
              <w:rPr>
                <w:rFonts w:ascii="Arial" w:hAnsi="Arial" w:eastAsia="Arial" w:cs="Arial"/>
              </w:rPr>
            </w:pPr>
          </w:p>
          <w:p w:rsidR="501FAFB4" w:rsidP="501FAFB4" w:rsidRDefault="501FAFB4" w14:paraId="65630497" w14:textId="5F598ECA">
            <w:pPr>
              <w:spacing w:line="264" w:lineRule="auto"/>
              <w:jc w:val="center"/>
              <w:rPr>
                <w:rFonts w:ascii="Arial" w:hAnsi="Arial" w:eastAsia="Arial" w:cs="Arial"/>
              </w:rPr>
            </w:pPr>
          </w:p>
          <w:p w:rsidR="501FAFB4" w:rsidP="501FAFB4" w:rsidRDefault="501FAFB4" w14:paraId="3FD1F91C" w14:textId="6C0C0EFF">
            <w:pPr>
              <w:spacing w:line="264" w:lineRule="auto"/>
              <w:jc w:val="center"/>
              <w:rPr>
                <w:rFonts w:ascii="Arial" w:hAnsi="Arial" w:eastAsia="Arial" w:cs="Arial"/>
              </w:rPr>
            </w:pPr>
          </w:p>
          <w:p w:rsidR="501FAFB4" w:rsidP="501FAFB4" w:rsidRDefault="501FAFB4" w14:paraId="2C90639C" w14:textId="31007FD9">
            <w:pPr>
              <w:spacing w:line="264" w:lineRule="auto"/>
              <w:jc w:val="center"/>
              <w:rPr>
                <w:rFonts w:ascii="Arial" w:hAnsi="Arial" w:eastAsia="Arial" w:cs="Arial"/>
              </w:rPr>
            </w:pPr>
          </w:p>
          <w:p w:rsidR="501FAFB4" w:rsidP="501FAFB4" w:rsidRDefault="501FAFB4" w14:paraId="2E195290" w14:textId="5831BECD">
            <w:pPr>
              <w:spacing w:line="264" w:lineRule="auto"/>
              <w:jc w:val="center"/>
              <w:rPr>
                <w:rFonts w:ascii="Arial" w:hAnsi="Arial" w:eastAsia="Arial" w:cs="Arial"/>
                <w:color w:val="0070C0"/>
              </w:rPr>
            </w:pPr>
          </w:p>
          <w:p w:rsidR="501FAFB4" w:rsidP="501FAFB4" w:rsidRDefault="501FAFB4" w14:paraId="3CCBE91C" w14:textId="5B344518">
            <w:pPr>
              <w:spacing w:line="264" w:lineRule="auto"/>
              <w:jc w:val="center"/>
              <w:rPr>
                <w:rFonts w:ascii="Arial" w:hAnsi="Arial" w:eastAsia="Arial" w:cs="Arial"/>
                <w:color w:val="0070C0"/>
              </w:rPr>
            </w:pPr>
          </w:p>
          <w:p w:rsidR="501FAFB4" w:rsidP="501FAFB4" w:rsidRDefault="501FAFB4" w14:paraId="54DB528B" w14:textId="16375966">
            <w:pPr>
              <w:spacing w:line="264" w:lineRule="auto"/>
              <w:jc w:val="center"/>
              <w:rPr>
                <w:rFonts w:ascii="Arial" w:hAnsi="Arial" w:eastAsia="Arial" w:cs="Arial"/>
              </w:rPr>
            </w:pPr>
          </w:p>
          <w:p w:rsidR="501FAFB4" w:rsidP="501FAFB4" w:rsidRDefault="501FAFB4" w14:paraId="7D427985" w14:textId="564FA440">
            <w:pPr>
              <w:spacing w:line="264" w:lineRule="auto"/>
              <w:jc w:val="center"/>
              <w:rPr>
                <w:rFonts w:ascii="Arial" w:hAnsi="Arial" w:eastAsia="Arial" w:cs="Arial"/>
              </w:rPr>
            </w:pPr>
          </w:p>
        </w:tc>
        <w:tc>
          <w:tcPr>
            <w:tcW w:w="2939"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722100DC" w14:textId="52DD34F5"/>
        </w:tc>
      </w:tr>
    </w:tbl>
    <w:p w:rsidRPr="008E48AC" w:rsidR="00B34C85" w:rsidP="501FAFB4" w:rsidRDefault="00B34C85" w14:paraId="0C4A767C" w14:textId="0935947C">
      <w:pPr>
        <w:rPr>
          <w:rFonts w:ascii="Arial" w:hAnsi="Arial" w:cs="Arial"/>
          <w:specVanish/>
        </w:rPr>
      </w:pPr>
    </w:p>
    <w:tbl>
      <w:tblPr>
        <w:tblW w:w="9059" w:type="dxa"/>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516"/>
        <w:gridCol w:w="2981"/>
        <w:gridCol w:w="1050"/>
        <w:gridCol w:w="383"/>
        <w:gridCol w:w="630"/>
        <w:gridCol w:w="557"/>
        <w:gridCol w:w="2942"/>
      </w:tblGrid>
      <w:tr w:rsidR="501FAFB4" w:rsidTr="030DBAC1" w14:paraId="1BC2DADC" w14:textId="77777777">
        <w:trPr>
          <w:trHeight w:val="300"/>
        </w:trPr>
        <w:tc>
          <w:tcPr>
            <w:tcW w:w="516"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BE24853" w:rsidP="501FAFB4" w:rsidRDefault="5BE24853" w14:paraId="17324730" w14:textId="01D3FB24">
            <w:pPr>
              <w:pStyle w:val="Tabell"/>
            </w:pPr>
            <w:r w:rsidRPr="501FAFB4">
              <w:rPr>
                <w:rFonts w:eastAsia="Arial" w:cs="Arial"/>
              </w:rPr>
              <w:t>7</w:t>
            </w:r>
          </w:p>
        </w:tc>
        <w:tc>
          <w:tcPr>
            <w:tcW w:w="2981"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1C497DF1" w14:textId="7A49034C">
            <w:pPr>
              <w:pStyle w:val="Overskrift3"/>
              <w:spacing w:before="200" w:after="0"/>
              <w:ind w:left="720" w:hanging="720"/>
              <w:rPr>
                <w:rFonts w:ascii="Arial" w:hAnsi="Arial" w:eastAsia="Arial" w:cs="Arial"/>
                <w:b w:val="0"/>
                <w:bCs w:val="0"/>
                <w:sz w:val="24"/>
                <w:szCs w:val="24"/>
              </w:rPr>
            </w:pPr>
            <w:r w:rsidRPr="501FAFB4">
              <w:rPr>
                <w:rFonts w:ascii="Arial" w:hAnsi="Arial" w:eastAsia="Arial" w:cs="Arial"/>
                <w:b w:val="0"/>
                <w:bCs w:val="0"/>
                <w:sz w:val="24"/>
                <w:szCs w:val="24"/>
              </w:rPr>
              <w:t>Sjekklister</w:t>
            </w:r>
          </w:p>
          <w:p w:rsidR="501FAFB4" w:rsidP="501FAFB4" w:rsidRDefault="501FAFB4" w14:paraId="156E8645" w14:textId="7D990B54"/>
          <w:p w:rsidR="501FAFB4" w:rsidP="501FAFB4" w:rsidRDefault="501FAFB4" w14:paraId="250528A6" w14:textId="5AACCA2C">
            <w:r w:rsidR="7D168B7D">
              <w:rPr/>
              <w:t>Leverandør</w:t>
            </w:r>
            <w:r w:rsidR="495639B7">
              <w:rPr/>
              <w:t xml:space="preserve"> utarbeider kontrollplan som viser hvilke aktiviteter som vil bli sjekket.</w:t>
            </w:r>
          </w:p>
          <w:p w:rsidR="501FAFB4" w:rsidP="501FAFB4" w:rsidRDefault="501FAFB4" w14:paraId="7E3C2C4A" w14:textId="256DA6E6">
            <w:pPr>
              <w:keepNext/>
              <w:tabs>
                <w:tab w:val="num" w:pos="720"/>
              </w:tabs>
            </w:pPr>
            <w:r w:rsidRPr="501FAFB4">
              <w:t xml:space="preserve">For de aktivitetene som skal kontrolleres, utarbeides det sjekklister med punkter som klart sier hva som skal sjekkes og hvilke krav det settes til sluttproduktet.  </w:t>
            </w:r>
          </w:p>
          <w:p w:rsidR="501FAFB4" w:rsidP="501FAFB4" w:rsidRDefault="501FAFB4" w14:paraId="1DC8B4A6" w14:textId="39659D64">
            <w:pPr>
              <w:keepNext/>
              <w:tabs>
                <w:tab w:val="num" w:pos="720"/>
              </w:tabs>
            </w:pPr>
          </w:p>
          <w:p w:rsidR="501FAFB4" w:rsidP="501FAFB4" w:rsidRDefault="501FAFB4" w14:paraId="33B2EA4D" w14:textId="3BCCF764">
            <w:pPr>
              <w:keepNext/>
              <w:tabs>
                <w:tab w:val="num" w:pos="720"/>
              </w:tabs>
            </w:pPr>
            <w:r w:rsidRPr="501FAFB4">
              <w:t>Når sjekklisten er utfylt skal det klart fremgå om resultatet samsvarer med planlagt resultat.  Samsvarer ikke kvaliteten med hva som er beskrevet og planlagt, fylles det ut en avviksrapport som gjerne kan være en del av servicerapporten.  Kopi av sjekklistene vises ellers oppdragsgiveren på oppfordring.</w:t>
            </w:r>
          </w:p>
          <w:p w:rsidR="501FAFB4" w:rsidP="501FAFB4" w:rsidRDefault="501FAFB4" w14:paraId="2E487A11" w14:textId="78F32523">
            <w:pPr>
              <w:keepNext/>
              <w:tabs>
                <w:tab w:val="num" w:pos="720"/>
              </w:tabs>
            </w:pPr>
          </w:p>
          <w:p w:rsidR="501FAFB4" w:rsidP="501FAFB4" w:rsidRDefault="501FAFB4" w14:paraId="3DF649C5" w14:textId="36939602">
            <w:pPr>
              <w:keepNext/>
              <w:tabs>
                <w:tab w:val="num" w:pos="720"/>
              </w:tabs>
            </w:pPr>
            <w:r w:rsidRPr="501FAFB4">
              <w:t xml:space="preserve">Service av kjøleanlegg skal tilfredsstille krav i F-Gassforordningen (EF) 842/2006 eller til enhver tid gjeldende regelverk. </w:t>
            </w:r>
          </w:p>
        </w:tc>
        <w:tc>
          <w:tcPr>
            <w:tcW w:w="10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3BE2704D" w14:textId="626A09D4">
            <w:pPr>
              <w:pStyle w:val="Tabell"/>
              <w:rPr>
                <w:rFonts w:eastAsia="Arial" w:cs="Arial"/>
              </w:rPr>
            </w:pPr>
            <w:r w:rsidRPr="501FAFB4">
              <w:rPr>
                <w:rFonts w:eastAsia="Arial" w:cs="Arial"/>
              </w:rPr>
              <w:t>Bekreft ja/nei</w:t>
            </w:r>
          </w:p>
        </w:tc>
        <w:tc>
          <w:tcPr>
            <w:tcW w:w="1013" w:type="dxa"/>
            <w:gridSpan w:val="2"/>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58582BF2" w14:textId="6CABA63C">
            <w:pPr>
              <w:pStyle w:val="Tabell"/>
              <w:jc w:val="center"/>
              <w:rPr>
                <w:rFonts w:eastAsia="Arial" w:cs="Arial"/>
              </w:rPr>
            </w:pPr>
            <w:r w:rsidRPr="501FAFB4">
              <w:rPr>
                <w:rFonts w:eastAsia="Arial" w:cs="Arial"/>
                <w:b/>
                <w:bCs/>
              </w:rPr>
              <w:t>A</w:t>
            </w:r>
          </w:p>
        </w:tc>
        <w:tc>
          <w:tcPr>
            <w:tcW w:w="557"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44E498FB" w14:textId="3F9DF670">
            <w:pPr>
              <w:spacing w:line="264" w:lineRule="auto"/>
              <w:rPr>
                <w:rFonts w:ascii="Arial" w:hAnsi="Arial" w:eastAsia="Arial" w:cs="Arial"/>
              </w:rPr>
            </w:pPr>
          </w:p>
          <w:p w:rsidR="501FAFB4" w:rsidP="501FAFB4" w:rsidRDefault="501FAFB4" w14:paraId="171ECACA" w14:textId="56907923"/>
          <w:p w:rsidR="501FAFB4" w:rsidP="501FAFB4" w:rsidRDefault="501FAFB4" w14:paraId="61B30A53" w14:textId="4574E40F"/>
          <w:p w:rsidR="501FAFB4" w:rsidP="501FAFB4" w:rsidRDefault="501FAFB4" w14:paraId="73D0D270" w14:textId="5CAD5CC4">
            <w:pPr>
              <w:jc w:val="center"/>
            </w:pPr>
          </w:p>
        </w:tc>
        <w:tc>
          <w:tcPr>
            <w:tcW w:w="294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4B5D1C3E" w14:textId="49398988">
            <w:pPr>
              <w:spacing w:line="264" w:lineRule="auto"/>
              <w:rPr>
                <w:rFonts w:ascii="Arial" w:hAnsi="Arial" w:eastAsia="Arial" w:cs="Arial"/>
                <w:color w:val="FF0000"/>
              </w:rPr>
            </w:pPr>
          </w:p>
          <w:p w:rsidR="501FAFB4" w:rsidP="501FAFB4" w:rsidRDefault="501FAFB4" w14:paraId="2E59B30E" w14:textId="7915EB92"/>
          <w:p w:rsidR="501FAFB4" w:rsidP="501FAFB4" w:rsidRDefault="501FAFB4" w14:paraId="5EC4B77A" w14:textId="47DCE1B5"/>
          <w:p w:rsidR="501FAFB4" w:rsidP="501FAFB4" w:rsidRDefault="501FAFB4" w14:paraId="6F5591DD" w14:textId="027B8F2E">
            <w:pPr>
              <w:spacing w:line="264" w:lineRule="auto"/>
              <w:rPr>
                <w:rFonts w:ascii="Arial" w:hAnsi="Arial" w:eastAsia="Arial" w:cs="Arial"/>
              </w:rPr>
            </w:pPr>
          </w:p>
        </w:tc>
      </w:tr>
      <w:tr w:rsidR="501FAFB4" w:rsidTr="030DBAC1" w14:paraId="40E2AB6E" w14:textId="77777777">
        <w:trPr>
          <w:trHeight w:val="300"/>
        </w:trPr>
        <w:tc>
          <w:tcPr>
            <w:tcW w:w="516"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6A653C1F" w:rsidP="501FAFB4" w:rsidRDefault="6A653C1F" w14:paraId="34761229" w14:textId="43CBA11E">
            <w:pPr>
              <w:pStyle w:val="Tabell"/>
            </w:pPr>
            <w:r w:rsidRPr="501FAFB4">
              <w:rPr>
                <w:rFonts w:eastAsia="Arial" w:cs="Arial"/>
              </w:rPr>
              <w:t>8</w:t>
            </w:r>
          </w:p>
        </w:tc>
        <w:tc>
          <w:tcPr>
            <w:tcW w:w="2981"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37E4E7B6" w14:textId="4215D1F7">
            <w:pPr>
              <w:pStyle w:val="Overskrift3"/>
              <w:spacing w:before="200" w:after="0"/>
              <w:ind w:left="720" w:hanging="720"/>
              <w:rPr>
                <w:rFonts w:ascii="Arial" w:hAnsi="Arial" w:eastAsia="Arial" w:cs="Arial"/>
                <w:b w:val="0"/>
                <w:bCs w:val="0"/>
                <w:sz w:val="24"/>
                <w:szCs w:val="24"/>
              </w:rPr>
            </w:pPr>
            <w:r w:rsidRPr="501FAFB4">
              <w:rPr>
                <w:rFonts w:ascii="Arial" w:hAnsi="Arial" w:eastAsia="Arial" w:cs="Arial"/>
                <w:b w:val="0"/>
                <w:bCs w:val="0"/>
                <w:sz w:val="24"/>
                <w:szCs w:val="24"/>
              </w:rPr>
              <w:t>Avviksrapportering</w:t>
            </w:r>
          </w:p>
          <w:p w:rsidR="501FAFB4" w:rsidP="501FAFB4" w:rsidRDefault="501FAFB4" w14:paraId="27F0C71E" w14:textId="3D2D6773"/>
          <w:p w:rsidR="501FAFB4" w:rsidP="501FAFB4" w:rsidRDefault="501FAFB4" w14:paraId="0B09AC31" w14:textId="2390230C">
            <w:pPr>
              <w:keepNext/>
              <w:tabs>
                <w:tab w:val="num" w:pos="720"/>
              </w:tabs>
            </w:pPr>
            <w:r w:rsidRPr="501FAFB4">
              <w:t>Avviksrapport fylles ut når det ikke er samsvar mellom planlagt og oppnådd kvalitet.  I avviksrapporten skal det klart fremgå:</w:t>
            </w:r>
          </w:p>
          <w:p w:rsidR="501FAFB4" w:rsidP="501FAFB4" w:rsidRDefault="501FAFB4" w14:paraId="1D29DBFB" w14:textId="4F5E19A4">
            <w:pPr>
              <w:keepNext w:val="1"/>
            </w:pPr>
            <w:r w:rsidR="495639B7">
              <w:rPr/>
              <w:t>-</w:t>
            </w:r>
            <w:r w:rsidR="0090B0EB">
              <w:rPr/>
              <w:t xml:space="preserve"> </w:t>
            </w:r>
            <w:r w:rsidR="495639B7">
              <w:rPr/>
              <w:t>hva avviket består i</w:t>
            </w:r>
          </w:p>
          <w:p w:rsidR="501FAFB4" w:rsidP="501FAFB4" w:rsidRDefault="501FAFB4" w14:paraId="72AE13EA" w14:textId="6195D0E1">
            <w:pPr>
              <w:keepNext w:val="1"/>
            </w:pPr>
            <w:r w:rsidR="495639B7">
              <w:rPr/>
              <w:t>-</w:t>
            </w:r>
            <w:r w:rsidR="410FCDF4">
              <w:rPr/>
              <w:t xml:space="preserve"> </w:t>
            </w:r>
            <w:r w:rsidR="495639B7">
              <w:rPr/>
              <w:t>når og hvor avviket er registrert</w:t>
            </w:r>
          </w:p>
          <w:p w:rsidR="501FAFB4" w:rsidP="501FAFB4" w:rsidRDefault="501FAFB4" w14:paraId="4EFB4E28" w14:textId="54427733">
            <w:pPr>
              <w:keepNext w:val="1"/>
            </w:pPr>
            <w:r w:rsidR="495639B7">
              <w:rPr/>
              <w:t>-</w:t>
            </w:r>
            <w:r w:rsidR="07B6238C">
              <w:rPr/>
              <w:t xml:space="preserve"> </w:t>
            </w:r>
            <w:r w:rsidR="495639B7">
              <w:rPr/>
              <w:t>konsekvenser av avviket</w:t>
            </w:r>
          </w:p>
          <w:p w:rsidR="501FAFB4" w:rsidP="501FAFB4" w:rsidRDefault="501FAFB4" w14:paraId="3CF10865" w14:textId="269E1550">
            <w:pPr>
              <w:keepNext w:val="1"/>
            </w:pPr>
            <w:r w:rsidR="495639B7">
              <w:rPr/>
              <w:t>-</w:t>
            </w:r>
            <w:r w:rsidR="07B6238C">
              <w:rPr/>
              <w:t xml:space="preserve"> </w:t>
            </w:r>
            <w:r w:rsidR="495639B7">
              <w:rPr/>
              <w:t>forslag til tiltak</w:t>
            </w:r>
          </w:p>
          <w:p w:rsidR="501FAFB4" w:rsidP="501FAFB4" w:rsidRDefault="501FAFB4" w14:paraId="4DCF6FF7" w14:textId="769348CC">
            <w:pPr>
              <w:keepNext w:val="1"/>
            </w:pPr>
            <w:r w:rsidR="495639B7">
              <w:rPr/>
              <w:t>-</w:t>
            </w:r>
            <w:r w:rsidR="5CEA0A09">
              <w:rPr/>
              <w:t xml:space="preserve"> </w:t>
            </w:r>
            <w:r w:rsidR="495639B7">
              <w:rPr/>
              <w:t>svar fra oppdragsgiveren på avviket</w:t>
            </w:r>
          </w:p>
          <w:p w:rsidR="501FAFB4" w:rsidP="501FAFB4" w:rsidRDefault="501FAFB4" w14:paraId="136C4E52" w14:textId="1743FC47">
            <w:pPr>
              <w:keepNext w:val="1"/>
            </w:pPr>
            <w:r w:rsidR="495639B7">
              <w:rPr/>
              <w:t>-</w:t>
            </w:r>
            <w:r w:rsidR="4218E87E">
              <w:rPr/>
              <w:t xml:space="preserve"> </w:t>
            </w:r>
            <w:r w:rsidR="495639B7">
              <w:rPr/>
              <w:t>hvem som er økonomisk ansvarlig for å lukke avviket.</w:t>
            </w:r>
          </w:p>
          <w:p w:rsidR="501FAFB4" w:rsidP="030DBAC1" w:rsidRDefault="501FAFB4" w14:paraId="6F9AEFE0" w14:textId="2B4D9DB7">
            <w:pPr>
              <w:pStyle w:val="Normal"/>
              <w:keepNext w:val="1"/>
            </w:pPr>
          </w:p>
        </w:tc>
        <w:tc>
          <w:tcPr>
            <w:tcW w:w="10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2DE30756" w14:textId="5AFB4D9E">
            <w:pPr>
              <w:pStyle w:val="Tabell"/>
              <w:rPr>
                <w:rFonts w:eastAsia="Arial" w:cs="Arial"/>
              </w:rPr>
            </w:pPr>
            <w:r w:rsidRPr="501FAFB4">
              <w:rPr>
                <w:rFonts w:eastAsia="Arial" w:cs="Arial"/>
              </w:rPr>
              <w:t>Bekreft ja/nei</w:t>
            </w:r>
          </w:p>
        </w:tc>
        <w:tc>
          <w:tcPr>
            <w:tcW w:w="1013" w:type="dxa"/>
            <w:gridSpan w:val="2"/>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1F309CDA" w14:textId="062DCAD4">
            <w:pPr>
              <w:pStyle w:val="Tabell"/>
              <w:jc w:val="center"/>
              <w:rPr>
                <w:rFonts w:eastAsia="Arial" w:cs="Arial"/>
              </w:rPr>
            </w:pPr>
            <w:r w:rsidRPr="501FAFB4">
              <w:rPr>
                <w:rFonts w:eastAsia="Arial" w:cs="Arial"/>
                <w:b/>
                <w:bCs/>
              </w:rPr>
              <w:t>A</w:t>
            </w:r>
          </w:p>
        </w:tc>
        <w:tc>
          <w:tcPr>
            <w:tcW w:w="557"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6AC10383" w14:textId="0EAA5C65">
            <w:pPr>
              <w:jc w:val="center"/>
            </w:pPr>
          </w:p>
        </w:tc>
        <w:tc>
          <w:tcPr>
            <w:tcW w:w="294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65092A20" w14:textId="6D3370B2">
            <w:pPr>
              <w:spacing w:line="264" w:lineRule="auto"/>
              <w:rPr>
                <w:rFonts w:ascii="Arial" w:hAnsi="Arial" w:eastAsia="Arial" w:cs="Arial"/>
                <w:color w:val="FF0000"/>
              </w:rPr>
            </w:pPr>
          </w:p>
        </w:tc>
      </w:tr>
      <w:tr w:rsidR="501FAFB4" w:rsidTr="030DBAC1" w14:paraId="111D6C95" w14:textId="77777777">
        <w:trPr>
          <w:trHeight w:val="300"/>
        </w:trPr>
        <w:tc>
          <w:tcPr>
            <w:tcW w:w="516"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77668AF7" w:rsidP="501FAFB4" w:rsidRDefault="77668AF7" w14:paraId="42CF3894" w14:textId="298C48FF">
            <w:pPr>
              <w:pStyle w:val="Tabell"/>
            </w:pPr>
            <w:r w:rsidRPr="501FAFB4">
              <w:rPr>
                <w:rFonts w:eastAsia="Arial" w:cs="Arial"/>
              </w:rPr>
              <w:t>9</w:t>
            </w:r>
          </w:p>
        </w:tc>
        <w:tc>
          <w:tcPr>
            <w:tcW w:w="2981"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1575BCDA" w14:textId="56890B0A"/>
          <w:p w:rsidR="501FAFB4" w:rsidP="501FAFB4" w:rsidRDefault="501FAFB4" w14:paraId="446E51E5" w14:textId="008F23F6">
            <w:pPr>
              <w:keepNext/>
              <w:widowControl/>
              <w:tabs>
                <w:tab w:val="num" w:pos="720"/>
              </w:tabs>
              <w:spacing w:after="120" w:line="264" w:lineRule="auto"/>
              <w:jc w:val="both"/>
            </w:pPr>
            <w:r w:rsidRPr="501FAFB4">
              <w:t xml:space="preserve">Ved hvert oppdrag skal det foretas fullstendig rydding etter endt arbeid. </w:t>
            </w:r>
          </w:p>
          <w:p w:rsidR="501FAFB4" w:rsidP="501FAFB4" w:rsidRDefault="501FAFB4" w14:paraId="676A4F23" w14:textId="77FBEB83">
            <w:pPr>
              <w:keepNext/>
              <w:widowControl/>
              <w:tabs>
                <w:tab w:val="num" w:pos="720"/>
              </w:tabs>
              <w:spacing w:after="120" w:line="264" w:lineRule="auto"/>
              <w:jc w:val="both"/>
            </w:pPr>
            <w:r w:rsidRPr="501FAFB4">
              <w:t>Hvert oppdrag skal planlegges i henhold til Rent Tørt Bygg-veiledning.</w:t>
            </w:r>
          </w:p>
        </w:tc>
        <w:tc>
          <w:tcPr>
            <w:tcW w:w="10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1771387E" w14:textId="3B235252">
            <w:pPr>
              <w:pStyle w:val="Tabell"/>
              <w:rPr>
                <w:rFonts w:eastAsia="Arial" w:cs="Arial"/>
              </w:rPr>
            </w:pPr>
            <w:r w:rsidRPr="501FAFB4">
              <w:rPr>
                <w:rFonts w:eastAsia="Arial" w:cs="Arial"/>
              </w:rPr>
              <w:t>Bekreft ja/nei</w:t>
            </w:r>
          </w:p>
        </w:tc>
        <w:tc>
          <w:tcPr>
            <w:tcW w:w="1013" w:type="dxa"/>
            <w:gridSpan w:val="2"/>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505CA4DE" w14:textId="6FAA0AE1">
            <w:pPr>
              <w:pStyle w:val="Tabell"/>
              <w:jc w:val="center"/>
              <w:rPr>
                <w:rFonts w:eastAsia="Arial" w:cs="Arial"/>
              </w:rPr>
            </w:pPr>
            <w:r w:rsidRPr="501FAFB4">
              <w:rPr>
                <w:rFonts w:eastAsia="Arial" w:cs="Arial"/>
                <w:b/>
                <w:bCs/>
              </w:rPr>
              <w:t>A</w:t>
            </w:r>
          </w:p>
        </w:tc>
        <w:tc>
          <w:tcPr>
            <w:tcW w:w="557"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1211CC02" w14:textId="46DD8883">
            <w:pPr>
              <w:spacing w:line="264" w:lineRule="auto"/>
              <w:rPr>
                <w:rFonts w:ascii="Arial" w:hAnsi="Arial" w:eastAsia="Arial" w:cs="Arial"/>
              </w:rPr>
            </w:pPr>
          </w:p>
        </w:tc>
        <w:tc>
          <w:tcPr>
            <w:tcW w:w="294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2D2B719F" w14:textId="07F89401">
            <w:pPr>
              <w:spacing w:line="264" w:lineRule="auto"/>
              <w:rPr>
                <w:rFonts w:ascii="Arial" w:hAnsi="Arial" w:eastAsia="Arial" w:cs="Arial"/>
                <w:color w:val="FF0000"/>
              </w:rPr>
            </w:pPr>
          </w:p>
        </w:tc>
      </w:tr>
      <w:tr w:rsidR="501FAFB4" w:rsidTr="030DBAC1" w14:paraId="36F485CE" w14:textId="77777777">
        <w:trPr>
          <w:trHeight w:val="2520"/>
        </w:trPr>
        <w:tc>
          <w:tcPr>
            <w:tcW w:w="516"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231D83AE" w:rsidP="501FAFB4" w:rsidRDefault="231D83AE" w14:paraId="706BF122" w14:textId="5FB409FD">
            <w:pPr>
              <w:pStyle w:val="Tabell"/>
            </w:pPr>
            <w:r w:rsidRPr="501FAFB4">
              <w:rPr>
                <w:rFonts w:eastAsia="Arial" w:cs="Arial"/>
              </w:rPr>
              <w:t>10</w:t>
            </w:r>
          </w:p>
        </w:tc>
        <w:tc>
          <w:tcPr>
            <w:tcW w:w="2981"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3B4B9B46" w14:textId="6160AC7B">
            <w:pPr>
              <w:pStyle w:val="Overskrift3"/>
              <w:spacing w:before="200" w:after="0"/>
              <w:ind w:left="720" w:hanging="720"/>
              <w:rPr>
                <w:rFonts w:ascii="Arial" w:hAnsi="Arial" w:eastAsia="Arial" w:cs="Arial"/>
                <w:b w:val="0"/>
                <w:bCs w:val="0"/>
                <w:sz w:val="24"/>
                <w:szCs w:val="24"/>
              </w:rPr>
            </w:pPr>
            <w:r w:rsidRPr="501FAFB4">
              <w:rPr>
                <w:rFonts w:ascii="Arial" w:hAnsi="Arial" w:eastAsia="Arial" w:cs="Arial"/>
                <w:b w:val="0"/>
                <w:bCs w:val="0"/>
                <w:sz w:val="24"/>
                <w:szCs w:val="24"/>
              </w:rPr>
              <w:t>Utarbeidelse av FDV-dokumentasjon</w:t>
            </w:r>
          </w:p>
          <w:p w:rsidR="501FAFB4" w:rsidP="501FAFB4" w:rsidRDefault="501FAFB4" w14:paraId="2560A299" w14:textId="133AE0BF"/>
          <w:p w:rsidR="501FAFB4" w:rsidP="501FAFB4" w:rsidRDefault="501FAFB4" w14:paraId="1559D46F" w14:textId="1D02176C">
            <w:pPr>
              <w:keepNext/>
              <w:tabs>
                <w:tab w:val="num" w:pos="720"/>
              </w:tabs>
            </w:pPr>
            <w:r w:rsidRPr="501FAFB4">
              <w:t>Elektronisk utgave, inkludert tegninger, skjemaer, datablader og annen relevant dokumentasjon som for eksempel bilder med forklarende tekst eller liknende skal leveres digitalt til oppdragsgiver.</w:t>
            </w:r>
          </w:p>
          <w:p w:rsidR="501FAFB4" w:rsidP="501FAFB4" w:rsidRDefault="501FAFB4" w14:paraId="4180EDBD" w14:textId="4ACA2F17">
            <w:pPr>
              <w:keepNext/>
              <w:tabs>
                <w:tab w:val="num" w:pos="720"/>
              </w:tabs>
            </w:pPr>
          </w:p>
          <w:p w:rsidR="501FAFB4" w:rsidP="501FAFB4" w:rsidRDefault="501FAFB4" w14:paraId="3A8DA5C6" w14:textId="7B7AD36E">
            <w:pPr>
              <w:keepNext/>
              <w:tabs>
                <w:tab w:val="num" w:pos="720"/>
              </w:tabs>
            </w:pPr>
            <w:r w:rsidRPr="501FAFB4">
              <w:t xml:space="preserve">Leverandøren skal levere relevant FDV-dokumentasjon senest fem virkedager etter at oppdraget er fullført. All dokumentasjon skal være skrevet på norsk. </w:t>
            </w:r>
          </w:p>
          <w:p w:rsidR="501FAFB4" w:rsidP="501FAFB4" w:rsidRDefault="501FAFB4" w14:paraId="7C362661" w14:textId="23E99580">
            <w:pPr>
              <w:keepNext/>
              <w:tabs>
                <w:tab w:val="num" w:pos="720"/>
              </w:tabs>
            </w:pPr>
          </w:p>
          <w:p w:rsidR="501FAFB4" w:rsidP="501FAFB4" w:rsidRDefault="501FAFB4" w14:paraId="02BC3712" w14:textId="36FCFF60">
            <w:pPr>
              <w:keepNext/>
              <w:tabs>
                <w:tab w:val="num" w:pos="720"/>
              </w:tabs>
            </w:pPr>
            <w:r w:rsidRPr="501FAFB4">
              <w:t>FDV skal sendes i separat forsendelse til oppdragsgiver. Den skal inneholde bl.a.:</w:t>
            </w:r>
          </w:p>
          <w:p w:rsidR="501FAFB4" w:rsidP="501FAFB4" w:rsidRDefault="501FAFB4" w14:paraId="4EB4F08E" w14:textId="56B9D1C4">
            <w:pPr>
              <w:pStyle w:val="Listeavsnitt"/>
              <w:keepNext/>
              <w:numPr>
                <w:ilvl w:val="0"/>
                <w:numId w:val="5"/>
              </w:numPr>
              <w:tabs>
                <w:tab w:val="num" w:pos="720"/>
              </w:tabs>
            </w:pPr>
            <w:r w:rsidRPr="501FAFB4">
              <w:rPr>
                <w:lang w:val="nn-NO"/>
              </w:rPr>
              <w:t>Teknisk datablad for aktuelt utstyr</w:t>
            </w:r>
          </w:p>
          <w:p w:rsidR="501FAFB4" w:rsidP="501FAFB4" w:rsidRDefault="501FAFB4" w14:paraId="28F2A580" w14:textId="4B206090">
            <w:pPr>
              <w:pStyle w:val="Listeavsnitt"/>
              <w:keepNext/>
              <w:numPr>
                <w:ilvl w:val="0"/>
                <w:numId w:val="5"/>
              </w:numPr>
              <w:tabs>
                <w:tab w:val="num" w:pos="720"/>
              </w:tabs>
            </w:pPr>
            <w:r w:rsidRPr="501FAFB4">
              <w:rPr>
                <w:lang w:val="nn-NO"/>
              </w:rPr>
              <w:t>Vedlikeholdsinstruks med frekvens</w:t>
            </w:r>
          </w:p>
          <w:p w:rsidR="501FAFB4" w:rsidP="501FAFB4" w:rsidRDefault="501FAFB4" w14:paraId="5EB120E6" w14:textId="1109E231">
            <w:pPr>
              <w:pStyle w:val="Listeavsnitt"/>
              <w:keepNext/>
              <w:numPr>
                <w:ilvl w:val="0"/>
                <w:numId w:val="5"/>
              </w:numPr>
              <w:tabs>
                <w:tab w:val="num" w:pos="720"/>
              </w:tabs>
            </w:pPr>
            <w:r w:rsidRPr="501FAFB4">
              <w:rPr>
                <w:lang w:val="nn-NO"/>
              </w:rPr>
              <w:t>Driftsinstruks med frekvens</w:t>
            </w:r>
          </w:p>
          <w:p w:rsidR="501FAFB4" w:rsidP="501FAFB4" w:rsidRDefault="501FAFB4" w14:paraId="466DBB68" w14:textId="248BE242">
            <w:pPr>
              <w:pStyle w:val="Listeavsnitt"/>
              <w:keepNext/>
              <w:numPr>
                <w:ilvl w:val="0"/>
                <w:numId w:val="5"/>
              </w:numPr>
              <w:tabs>
                <w:tab w:val="num" w:pos="720"/>
              </w:tabs>
            </w:pPr>
            <w:r w:rsidRPr="501FAFB4">
              <w:rPr>
                <w:lang w:val="nn-NO"/>
              </w:rPr>
              <w:t>Renholdsinstruks med frekvens</w:t>
            </w:r>
          </w:p>
          <w:p w:rsidR="501FAFB4" w:rsidP="501FAFB4" w:rsidRDefault="501FAFB4" w14:paraId="2AC0616F" w14:textId="14126959">
            <w:pPr>
              <w:pStyle w:val="Listeavsnitt"/>
              <w:keepNext/>
              <w:numPr>
                <w:ilvl w:val="0"/>
                <w:numId w:val="5"/>
              </w:numPr>
              <w:tabs>
                <w:tab w:val="num" w:pos="720"/>
              </w:tabs>
            </w:pPr>
            <w:r w:rsidRPr="501FAFB4">
              <w:rPr>
                <w:lang w:val="nn-NO"/>
              </w:rPr>
              <w:t>Levetid</w:t>
            </w:r>
          </w:p>
        </w:tc>
        <w:tc>
          <w:tcPr>
            <w:tcW w:w="10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45846BCD" w14:textId="6076DB79">
            <w:pPr>
              <w:pStyle w:val="Tabell"/>
              <w:rPr>
                <w:rFonts w:eastAsia="Arial" w:cs="Arial"/>
              </w:rPr>
            </w:pPr>
            <w:r w:rsidRPr="501FAFB4">
              <w:rPr>
                <w:rFonts w:eastAsia="Arial" w:cs="Arial"/>
              </w:rPr>
              <w:t>Bekreft ja/nei</w:t>
            </w:r>
          </w:p>
        </w:tc>
        <w:tc>
          <w:tcPr>
            <w:tcW w:w="1013" w:type="dxa"/>
            <w:gridSpan w:val="2"/>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7077BBD0" w14:textId="48508082">
            <w:pPr>
              <w:pStyle w:val="Tabell"/>
              <w:jc w:val="center"/>
              <w:rPr>
                <w:rFonts w:eastAsia="Arial" w:cs="Arial"/>
              </w:rPr>
            </w:pPr>
            <w:r w:rsidRPr="501FAFB4">
              <w:rPr>
                <w:rFonts w:eastAsia="Arial" w:cs="Arial"/>
                <w:b/>
                <w:bCs/>
              </w:rPr>
              <w:t>A</w:t>
            </w:r>
          </w:p>
        </w:tc>
        <w:tc>
          <w:tcPr>
            <w:tcW w:w="557"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0ED4EA4B" w14:textId="012CF52D">
            <w:pPr>
              <w:spacing w:line="264" w:lineRule="auto"/>
              <w:rPr>
                <w:rFonts w:ascii="Arial" w:hAnsi="Arial" w:eastAsia="Arial" w:cs="Arial"/>
              </w:rPr>
            </w:pPr>
          </w:p>
        </w:tc>
        <w:tc>
          <w:tcPr>
            <w:tcW w:w="294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62EE724E" w14:textId="0F74D078">
            <w:pPr>
              <w:spacing w:line="264" w:lineRule="auto"/>
              <w:rPr>
                <w:rFonts w:ascii="Arial" w:hAnsi="Arial" w:eastAsia="Arial" w:cs="Arial"/>
                <w:color w:val="FF0000"/>
              </w:rPr>
            </w:pPr>
          </w:p>
        </w:tc>
      </w:tr>
      <w:tr w:rsidR="501FAFB4" w:rsidTr="030DBAC1" w14:paraId="780DF8BF" w14:textId="77777777">
        <w:trPr>
          <w:trHeight w:val="300"/>
        </w:trPr>
        <w:tc>
          <w:tcPr>
            <w:tcW w:w="516"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29AEFCDD" w14:textId="75BB3A2C">
            <w:pPr>
              <w:pStyle w:val="Tabell"/>
              <w:rPr>
                <w:rFonts w:eastAsia="Arial" w:cs="Arial"/>
              </w:rPr>
            </w:pPr>
            <w:r w:rsidRPr="501FAFB4">
              <w:rPr>
                <w:rFonts w:eastAsia="Arial" w:cs="Arial"/>
              </w:rPr>
              <w:t>11</w:t>
            </w:r>
          </w:p>
        </w:tc>
        <w:tc>
          <w:tcPr>
            <w:tcW w:w="2981"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7216B604" w14:textId="160F49FC">
            <w:pPr>
              <w:pStyle w:val="Overskrift3"/>
              <w:spacing w:before="200" w:after="0"/>
              <w:ind w:left="720" w:hanging="720"/>
              <w:rPr>
                <w:rFonts w:ascii="Arial" w:hAnsi="Arial" w:eastAsia="Arial" w:cs="Arial"/>
                <w:b w:val="0"/>
                <w:bCs w:val="0"/>
                <w:sz w:val="24"/>
                <w:szCs w:val="24"/>
              </w:rPr>
            </w:pPr>
            <w:r w:rsidRPr="501FAFB4">
              <w:rPr>
                <w:rFonts w:ascii="Arial" w:hAnsi="Arial" w:eastAsia="Arial" w:cs="Arial"/>
                <w:b w:val="0"/>
                <w:bCs w:val="0"/>
                <w:sz w:val="24"/>
                <w:szCs w:val="24"/>
              </w:rPr>
              <w:t>Avfallsplan</w:t>
            </w:r>
          </w:p>
          <w:p w:rsidR="501FAFB4" w:rsidP="501FAFB4" w:rsidRDefault="501FAFB4" w14:paraId="717DCF1A" w14:textId="6E05FFEA"/>
          <w:p w:rsidR="501FAFB4" w:rsidP="501FAFB4" w:rsidRDefault="501FAFB4" w14:paraId="0137AB2F" w14:textId="047F0395">
            <w:pPr>
              <w:keepNext/>
              <w:tabs>
                <w:tab w:val="num" w:pos="720"/>
              </w:tabs>
            </w:pPr>
            <w:r w:rsidRPr="501FAFB4">
              <w:t>Entreprenøren har ansvar for og skal levere en avfallsplan, når det kreves.  Gebyrer knyttet til dette arbeidet bekostes av entreprenøren.  Når det kreves en miljøsaneringsplan, skal denne planen leveres av entreprenøren.</w:t>
            </w:r>
          </w:p>
        </w:tc>
        <w:tc>
          <w:tcPr>
            <w:tcW w:w="10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435307D0" w14:textId="0F9BCB8C">
            <w:pPr>
              <w:pStyle w:val="Tabell"/>
              <w:rPr>
                <w:rFonts w:eastAsia="Arial" w:cs="Arial"/>
              </w:rPr>
            </w:pPr>
            <w:r w:rsidRPr="501FAFB4">
              <w:rPr>
                <w:rFonts w:eastAsia="Arial" w:cs="Arial"/>
              </w:rPr>
              <w:t>Bekreft ja/nei</w:t>
            </w:r>
          </w:p>
        </w:tc>
        <w:tc>
          <w:tcPr>
            <w:tcW w:w="1013" w:type="dxa"/>
            <w:gridSpan w:val="2"/>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7DF6BEB7" w14:textId="0F180C35">
            <w:pPr>
              <w:pStyle w:val="Tabell"/>
              <w:jc w:val="center"/>
              <w:rPr>
                <w:rFonts w:eastAsia="Arial" w:cs="Arial"/>
              </w:rPr>
            </w:pPr>
            <w:r w:rsidRPr="501FAFB4">
              <w:rPr>
                <w:rFonts w:eastAsia="Arial" w:cs="Arial"/>
                <w:b/>
                <w:bCs/>
              </w:rPr>
              <w:t>A</w:t>
            </w:r>
          </w:p>
        </w:tc>
        <w:tc>
          <w:tcPr>
            <w:tcW w:w="557"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77FFCE93" w14:textId="6DC3641E">
            <w:pPr>
              <w:spacing w:line="264" w:lineRule="auto"/>
              <w:rPr>
                <w:rFonts w:ascii="Arial" w:hAnsi="Arial" w:eastAsia="Arial" w:cs="Arial"/>
              </w:rPr>
            </w:pPr>
          </w:p>
        </w:tc>
        <w:tc>
          <w:tcPr>
            <w:tcW w:w="294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08A14961" w14:textId="51ABFD97">
            <w:pPr>
              <w:spacing w:line="264" w:lineRule="auto"/>
              <w:rPr>
                <w:rFonts w:ascii="Arial" w:hAnsi="Arial" w:eastAsia="Arial" w:cs="Arial"/>
                <w:color w:val="FF0000"/>
              </w:rPr>
            </w:pPr>
          </w:p>
        </w:tc>
      </w:tr>
      <w:tr w:rsidR="501FAFB4" w:rsidTr="030DBAC1" w14:paraId="4B30890B" w14:textId="77777777">
        <w:trPr>
          <w:trHeight w:val="300"/>
        </w:trPr>
        <w:tc>
          <w:tcPr>
            <w:tcW w:w="516"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5A92B381" w14:textId="3EBD4DB2">
            <w:pPr>
              <w:pStyle w:val="Tabell"/>
              <w:rPr>
                <w:rFonts w:eastAsia="Arial" w:cs="Arial"/>
              </w:rPr>
            </w:pPr>
            <w:r w:rsidRPr="501FAFB4">
              <w:rPr>
                <w:rFonts w:eastAsia="Arial" w:cs="Arial"/>
              </w:rPr>
              <w:t>12</w:t>
            </w:r>
          </w:p>
        </w:tc>
        <w:tc>
          <w:tcPr>
            <w:tcW w:w="2981"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2EEDC654" w14:textId="280F423F">
            <w:pPr>
              <w:pStyle w:val="Overskrift3"/>
              <w:spacing w:before="200" w:after="0"/>
              <w:ind w:left="720" w:hanging="720"/>
              <w:rPr>
                <w:rFonts w:ascii="Arial" w:hAnsi="Arial" w:eastAsia="Arial" w:cs="Arial"/>
                <w:b w:val="0"/>
                <w:bCs w:val="0"/>
                <w:sz w:val="24"/>
                <w:szCs w:val="24"/>
              </w:rPr>
            </w:pPr>
            <w:r w:rsidRPr="501FAFB4">
              <w:rPr>
                <w:rFonts w:ascii="Arial" w:hAnsi="Arial" w:eastAsia="Arial" w:cs="Arial"/>
                <w:b w:val="0"/>
                <w:bCs w:val="0"/>
                <w:sz w:val="24"/>
                <w:szCs w:val="24"/>
              </w:rPr>
              <w:t>Ansvarlig søker, brukstillatelse og ferdigattest</w:t>
            </w:r>
          </w:p>
          <w:p w:rsidR="501FAFB4" w:rsidP="501FAFB4" w:rsidRDefault="501FAFB4" w14:paraId="05EF1258" w14:textId="6ADA8696"/>
          <w:p w:rsidR="501FAFB4" w:rsidP="501FAFB4" w:rsidRDefault="501FAFB4" w14:paraId="4F1CF367" w14:textId="790E65CE">
            <w:pPr>
              <w:keepNext/>
              <w:tabs>
                <w:tab w:val="num" w:pos="720"/>
              </w:tabs>
            </w:pPr>
            <w:r w:rsidRPr="501FAFB4">
              <w:t xml:space="preserve">For hvert oppdrag som krever offentlig byggesaksbehandling utpeker oppdragsgiver en ansvarlig søker.  Ansvarlig søker samler nødvendig dokumentasjon og anmoder om brukstillatelse og ferdigattest, og er ansvarlig for at dette foreligger før byggearbeidene overleveres.  Hver enkelt entreprenør er ansvarlig for å iverksette de tiltak og fremskaffe den dokumentasjon som søker ber om.   </w:t>
            </w:r>
          </w:p>
        </w:tc>
        <w:tc>
          <w:tcPr>
            <w:tcW w:w="10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3B19C91D" w14:textId="498425C2">
            <w:pPr>
              <w:spacing w:line="264" w:lineRule="auto"/>
              <w:rPr>
                <w:rFonts w:ascii="Arial" w:hAnsi="Arial" w:eastAsia="Arial" w:cs="Arial"/>
              </w:rPr>
            </w:pPr>
          </w:p>
          <w:p w:rsidR="501FAFB4" w:rsidP="501FAFB4" w:rsidRDefault="501FAFB4" w14:paraId="15E3674E" w14:textId="77994AD8">
            <w:pPr>
              <w:pStyle w:val="Tabell"/>
              <w:rPr>
                <w:rFonts w:eastAsia="Arial" w:cs="Arial"/>
              </w:rPr>
            </w:pPr>
            <w:r w:rsidRPr="501FAFB4">
              <w:rPr>
                <w:rFonts w:eastAsia="Arial" w:cs="Arial"/>
              </w:rPr>
              <w:t>Bekreft ja/nei</w:t>
            </w:r>
          </w:p>
        </w:tc>
        <w:tc>
          <w:tcPr>
            <w:tcW w:w="1013" w:type="dxa"/>
            <w:gridSpan w:val="2"/>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1A782772" w14:textId="36636A38">
            <w:pPr>
              <w:pStyle w:val="Tabell"/>
              <w:jc w:val="center"/>
              <w:rPr>
                <w:rFonts w:eastAsia="Arial" w:cs="Arial"/>
              </w:rPr>
            </w:pPr>
            <w:r w:rsidRPr="501FAFB4">
              <w:rPr>
                <w:rFonts w:eastAsia="Arial" w:cs="Arial"/>
                <w:b/>
                <w:bCs/>
              </w:rPr>
              <w:t>A</w:t>
            </w:r>
          </w:p>
        </w:tc>
        <w:tc>
          <w:tcPr>
            <w:tcW w:w="557"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0E296C15" w14:textId="3F49A40C">
            <w:pPr>
              <w:jc w:val="center"/>
            </w:pPr>
          </w:p>
        </w:tc>
        <w:tc>
          <w:tcPr>
            <w:tcW w:w="294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15B2D39D" w14:textId="3FB78006">
            <w:pPr>
              <w:spacing w:line="264" w:lineRule="auto"/>
              <w:rPr>
                <w:rFonts w:ascii="Arial" w:hAnsi="Arial" w:eastAsia="Arial" w:cs="Arial"/>
                <w:color w:val="FF0000"/>
              </w:rPr>
            </w:pPr>
          </w:p>
        </w:tc>
      </w:tr>
      <w:tr w:rsidR="501FAFB4" w:rsidTr="030DBAC1" w14:paraId="39E5E616" w14:textId="77777777">
        <w:trPr>
          <w:trHeight w:val="2385"/>
        </w:trPr>
        <w:tc>
          <w:tcPr>
            <w:tcW w:w="516"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29192C94" w14:textId="368797A4">
            <w:pPr>
              <w:pStyle w:val="Tabell"/>
              <w:rPr>
                <w:rFonts w:eastAsia="Arial" w:cs="Arial"/>
              </w:rPr>
            </w:pPr>
            <w:r w:rsidRPr="501FAFB4">
              <w:rPr>
                <w:rFonts w:eastAsia="Arial" w:cs="Arial"/>
              </w:rPr>
              <w:t>13</w:t>
            </w:r>
          </w:p>
        </w:tc>
        <w:tc>
          <w:tcPr>
            <w:tcW w:w="2981"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6E13F688" w14:textId="49B69CD8">
            <w:pPr>
              <w:pStyle w:val="Overskrift3"/>
              <w:spacing w:before="200" w:after="0"/>
              <w:ind w:left="720" w:hanging="720"/>
              <w:rPr>
                <w:rFonts w:ascii="Arial" w:hAnsi="Arial" w:eastAsia="Arial" w:cs="Arial"/>
                <w:b w:val="0"/>
                <w:bCs w:val="0"/>
                <w:sz w:val="24"/>
                <w:szCs w:val="24"/>
              </w:rPr>
            </w:pPr>
            <w:r w:rsidRPr="501FAFB4">
              <w:rPr>
                <w:rFonts w:ascii="Arial" w:hAnsi="Arial" w:eastAsia="Arial" w:cs="Arial"/>
                <w:b w:val="0"/>
                <w:bCs w:val="0"/>
                <w:sz w:val="24"/>
                <w:szCs w:val="24"/>
              </w:rPr>
              <w:t>Responstid</w:t>
            </w:r>
          </w:p>
          <w:p w:rsidR="501FAFB4" w:rsidP="501FAFB4" w:rsidRDefault="501FAFB4" w14:paraId="5FBAF600" w14:textId="376E7054"/>
          <w:p w:rsidR="501FAFB4" w:rsidP="501FAFB4" w:rsidRDefault="501FAFB4" w14:paraId="79355DA6" w14:textId="3D4FA1E3">
            <w:pPr>
              <w:keepNext/>
              <w:tabs>
                <w:tab w:val="num" w:pos="720"/>
              </w:tabs>
            </w:pPr>
            <w:r w:rsidRPr="501FAFB4">
              <w:t>Det må tilbys 24-timersservice. Ved ekstraordinære tilfeller plikter leverandøren å igangsette oppdraget/arbeidene innen fire timer etter mottatt melding.</w:t>
            </w:r>
          </w:p>
          <w:p w:rsidR="501FAFB4" w:rsidP="501FAFB4" w:rsidRDefault="501FAFB4" w14:paraId="68A2BE4B" w14:textId="36828EB2">
            <w:pPr>
              <w:keepNext/>
              <w:tabs>
                <w:tab w:val="num" w:pos="720"/>
              </w:tabs>
            </w:pPr>
          </w:p>
          <w:p w:rsidR="501FAFB4" w:rsidP="501FAFB4" w:rsidRDefault="501FAFB4" w14:paraId="32841DFF" w14:textId="2B4CB3A9">
            <w:pPr>
              <w:keepNext/>
              <w:tabs>
                <w:tab w:val="num" w:pos="720"/>
              </w:tabs>
            </w:pPr>
            <w:r w:rsidRPr="501FAFB4">
              <w:t xml:space="preserve">Leveringstid: På standardprodukter skal ikke leveringstid overstige fire uker. Leveringstid på produkter som spesialbestilles skal ikke overstige 12 uker. </w:t>
            </w:r>
          </w:p>
        </w:tc>
        <w:tc>
          <w:tcPr>
            <w:tcW w:w="105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496248D5" w14:textId="7F186D0F">
            <w:pPr>
              <w:pStyle w:val="Tabell"/>
              <w:rPr>
                <w:rFonts w:eastAsia="Arial" w:cs="Arial"/>
              </w:rPr>
            </w:pPr>
            <w:r w:rsidRPr="501FAFB4">
              <w:rPr>
                <w:rFonts w:eastAsia="Arial" w:cs="Arial"/>
              </w:rPr>
              <w:t>Bekreft ja/nei</w:t>
            </w:r>
          </w:p>
        </w:tc>
        <w:tc>
          <w:tcPr>
            <w:tcW w:w="1013" w:type="dxa"/>
            <w:gridSpan w:val="2"/>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026391B1" w14:textId="4F4F6D0C">
            <w:pPr>
              <w:pStyle w:val="Tabell"/>
              <w:jc w:val="center"/>
              <w:rPr>
                <w:rFonts w:eastAsia="Arial" w:cs="Arial"/>
              </w:rPr>
            </w:pPr>
            <w:r w:rsidRPr="501FAFB4">
              <w:rPr>
                <w:rFonts w:eastAsia="Arial" w:cs="Arial"/>
                <w:b/>
                <w:bCs/>
              </w:rPr>
              <w:t>A</w:t>
            </w:r>
          </w:p>
        </w:tc>
        <w:tc>
          <w:tcPr>
            <w:tcW w:w="557"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280D57DE" w14:textId="5141323B">
            <w:pPr>
              <w:spacing w:line="264" w:lineRule="auto"/>
              <w:rPr>
                <w:rFonts w:ascii="Arial" w:hAnsi="Arial" w:eastAsia="Arial" w:cs="Arial"/>
              </w:rPr>
            </w:pPr>
          </w:p>
        </w:tc>
        <w:tc>
          <w:tcPr>
            <w:tcW w:w="294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32B9A152" w14:textId="23C92BA6">
            <w:pPr>
              <w:spacing w:line="264" w:lineRule="auto"/>
              <w:rPr>
                <w:rFonts w:ascii="Arial" w:hAnsi="Arial" w:eastAsia="Arial" w:cs="Arial"/>
                <w:color w:val="FF0000"/>
              </w:rPr>
            </w:pPr>
          </w:p>
        </w:tc>
      </w:tr>
      <w:tr w:rsidR="501FAFB4" w:rsidTr="030DBAC1" w14:paraId="6A512931" w14:textId="77777777">
        <w:trPr>
          <w:trHeight w:val="2385"/>
        </w:trPr>
        <w:tc>
          <w:tcPr>
            <w:tcW w:w="516"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275407CA" w14:textId="4EEF244A">
            <w:pPr>
              <w:pStyle w:val="Tabell"/>
              <w:rPr>
                <w:rFonts w:eastAsia="Arial" w:cs="Arial"/>
              </w:rPr>
            </w:pPr>
            <w:r w:rsidRPr="501FAFB4">
              <w:rPr>
                <w:rFonts w:eastAsia="Arial" w:cs="Arial"/>
              </w:rPr>
              <w:t>14</w:t>
            </w:r>
          </w:p>
        </w:tc>
        <w:tc>
          <w:tcPr>
            <w:tcW w:w="2981"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5D4E0052" w14:textId="40D22314">
            <w:pPr>
              <w:pStyle w:val="Overskrift3"/>
              <w:spacing w:before="200" w:after="0"/>
              <w:ind w:left="720" w:hanging="720"/>
              <w:rPr>
                <w:rFonts w:ascii="Arial" w:hAnsi="Arial" w:eastAsia="Arial" w:cs="Arial"/>
                <w:b w:val="0"/>
                <w:bCs w:val="0"/>
                <w:sz w:val="24"/>
                <w:szCs w:val="24"/>
              </w:rPr>
            </w:pPr>
            <w:r w:rsidRPr="501FAFB4">
              <w:rPr>
                <w:rFonts w:ascii="Arial" w:hAnsi="Arial" w:eastAsia="Arial" w:cs="Arial"/>
                <w:b w:val="0"/>
                <w:bCs w:val="0"/>
                <w:sz w:val="24"/>
                <w:szCs w:val="24"/>
              </w:rPr>
              <w:t>Miljø</w:t>
            </w:r>
          </w:p>
          <w:p w:rsidR="501FAFB4" w:rsidP="501FAFB4" w:rsidRDefault="501FAFB4" w14:paraId="76CA29D8" w14:textId="08D819E0"/>
          <w:p w:rsidR="501FAFB4" w:rsidP="501FAFB4" w:rsidRDefault="501FAFB4" w14:paraId="7F722D8D" w14:textId="0FCACA43">
            <w:r w:rsidRPr="501FAFB4">
              <w:t xml:space="preserve">Leverandøren skal sørge at leveranser under denne rammeavtalen påvirker det ytre miljø på en minst mulig belastende måte. </w:t>
            </w:r>
          </w:p>
          <w:p w:rsidR="501FAFB4" w:rsidP="501FAFB4" w:rsidRDefault="501FAFB4" w14:paraId="5AEF6507" w14:textId="705AEA26"/>
          <w:p w:rsidR="501FAFB4" w:rsidP="501FAFB4" w:rsidRDefault="501FAFB4" w14:paraId="1B0C4DD7" w14:textId="070F0920">
            <w:r w:rsidRPr="501FAFB4">
              <w:t xml:space="preserve">Det skal evalueres på miljø hvor leverandør beskriver hvordan de jobber for å ivareta miljø på best mulig måte knyttet opp mot denne kontrakten, f.eks. energigjenvinning, gjenbruk, innovative løsninger etc.  </w:t>
            </w:r>
          </w:p>
          <w:p w:rsidR="501FAFB4" w:rsidP="501FAFB4" w:rsidRDefault="501FAFB4" w14:paraId="0F1C0F43" w14:textId="1DDCC0AE"/>
          <w:p w:rsidR="501FAFB4" w:rsidP="501FAFB4" w:rsidRDefault="501FAFB4" w14:paraId="3BF6D28F" w14:textId="5D28E95D">
            <w:r w:rsidRPr="501FAFB4">
              <w:t>Det er et krav at reservedeler kan skaffes 10 år etter nytt utstyr kjøpes.</w:t>
            </w:r>
          </w:p>
          <w:p w:rsidR="501FAFB4" w:rsidP="501FAFB4" w:rsidRDefault="501FAFB4" w14:paraId="3C6D50A8" w14:textId="49082FB2"/>
          <w:p w:rsidR="501FAFB4" w:rsidP="501FAFB4" w:rsidRDefault="501FAFB4" w14:paraId="10D65543" w14:textId="5CF5FFD3"/>
        </w:tc>
        <w:tc>
          <w:tcPr>
            <w:tcW w:w="14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4852DB37" w14:textId="4B54E79D">
            <w:pPr>
              <w:pStyle w:val="Tabell"/>
              <w:rPr>
                <w:rFonts w:eastAsia="Arial" w:cs="Arial"/>
              </w:rPr>
            </w:pPr>
            <w:r w:rsidRPr="501FAFB4">
              <w:rPr>
                <w:rFonts w:eastAsia="Arial" w:cs="Arial"/>
                <w:b/>
                <w:bCs/>
              </w:rPr>
              <w:t xml:space="preserve">Beskriv </w:t>
            </w:r>
            <w:r w:rsidRPr="501FAFB4">
              <w:rPr>
                <w:rFonts w:ascii="Times New Roman" w:hAnsi="Times New Roman"/>
              </w:rPr>
              <w:t>hvordan miljø ivaretas ved løpende serviceytelser; periodisk og tilkalt service samt ved leveranser av nytt utstyr</w:t>
            </w:r>
            <w:r w:rsidRPr="501FAFB4">
              <w:rPr>
                <w:rFonts w:eastAsia="Arial" w:cs="Arial"/>
              </w:rPr>
              <w:t xml:space="preserve">. </w:t>
            </w:r>
          </w:p>
          <w:p w:rsidR="501FAFB4" w:rsidP="501FAFB4" w:rsidRDefault="501FAFB4" w14:paraId="46527BED" w14:textId="12966C49">
            <w:pPr>
              <w:spacing w:line="264" w:lineRule="auto"/>
              <w:rPr>
                <w:rFonts w:ascii="Arial" w:hAnsi="Arial" w:eastAsia="Arial" w:cs="Arial"/>
              </w:rPr>
            </w:pPr>
          </w:p>
          <w:p w:rsidR="501FAFB4" w:rsidP="501FAFB4" w:rsidRDefault="501FAFB4" w14:paraId="39CB903B" w14:textId="75D6A076">
            <w:pPr>
              <w:pStyle w:val="Tabell"/>
              <w:rPr>
                <w:rFonts w:ascii="Times New Roman" w:hAnsi="Times New Roman"/>
              </w:rPr>
            </w:pPr>
            <w:r w:rsidRPr="501FAFB4">
              <w:rPr>
                <w:rFonts w:eastAsia="Arial" w:cs="Arial"/>
                <w:b/>
                <w:bCs/>
              </w:rPr>
              <w:t>Beskriv</w:t>
            </w:r>
            <w:r w:rsidRPr="501FAFB4">
              <w:rPr>
                <w:rFonts w:eastAsia="Arial" w:cs="Arial"/>
              </w:rPr>
              <w:t xml:space="preserve"> </w:t>
            </w:r>
            <w:r w:rsidRPr="501FAFB4">
              <w:rPr>
                <w:rFonts w:ascii="Times New Roman" w:hAnsi="Times New Roman"/>
              </w:rPr>
              <w:t>håndtering av emballasje, avfall og kasserte komponenter i forbindelse med gjenvinning, returordning etc.</w:t>
            </w:r>
          </w:p>
          <w:p w:rsidR="501FAFB4" w:rsidP="501FAFB4" w:rsidRDefault="501FAFB4" w14:paraId="49E90BCD" w14:textId="7CE0A689">
            <w:pPr>
              <w:spacing w:line="264" w:lineRule="auto"/>
              <w:rPr>
                <w:rFonts w:ascii="Arial" w:hAnsi="Arial" w:eastAsia="Arial" w:cs="Arial"/>
              </w:rPr>
            </w:pPr>
          </w:p>
          <w:p w:rsidR="501FAFB4" w:rsidP="501FAFB4" w:rsidRDefault="501FAFB4" w14:paraId="76380ED1" w14:textId="13D746CD">
            <w:pPr>
              <w:pStyle w:val="Tabell"/>
              <w:rPr>
                <w:rFonts w:ascii="Times New Roman" w:hAnsi="Times New Roman"/>
              </w:rPr>
            </w:pPr>
            <w:r w:rsidRPr="501FAFB4">
              <w:rPr>
                <w:rFonts w:eastAsia="Arial" w:cs="Arial"/>
                <w:b/>
                <w:bCs/>
              </w:rPr>
              <w:t xml:space="preserve">Beskriv </w:t>
            </w:r>
            <w:r w:rsidRPr="501FAFB4">
              <w:rPr>
                <w:rFonts w:ascii="Times New Roman" w:hAnsi="Times New Roman"/>
              </w:rPr>
              <w:t>håndtering og evt. bruk av potensielt skadelige stoffer ved service</w:t>
            </w:r>
          </w:p>
          <w:p w:rsidR="501FAFB4" w:rsidP="501FAFB4" w:rsidRDefault="501FAFB4" w14:paraId="3777C59F" w14:textId="62FCAD3C">
            <w:pPr>
              <w:spacing w:line="264" w:lineRule="auto"/>
            </w:pPr>
          </w:p>
          <w:p w:rsidR="501FAFB4" w:rsidP="501FAFB4" w:rsidRDefault="501FAFB4" w14:paraId="2FB961D8" w14:textId="21765379">
            <w:pPr>
              <w:pStyle w:val="Tabell"/>
              <w:rPr>
                <w:rFonts w:eastAsia="Arial" w:cs="Arial"/>
              </w:rPr>
            </w:pPr>
            <w:r w:rsidRPr="501FAFB4">
              <w:rPr>
                <w:rFonts w:ascii="Times New Roman" w:hAnsi="Times New Roman"/>
              </w:rPr>
              <w:t>Tilbyder kan levere et separat dokument for dette punktet, men maksimalt 2 A4-sider.</w:t>
            </w:r>
            <w:r w:rsidRPr="501FAFB4">
              <w:rPr>
                <w:rFonts w:eastAsia="Arial" w:cs="Arial"/>
              </w:rPr>
              <w:t xml:space="preserve"> </w:t>
            </w:r>
          </w:p>
        </w:tc>
        <w:tc>
          <w:tcPr>
            <w:tcW w:w="630"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6718E251" w14:textId="7E8E1E90">
            <w:pPr>
              <w:pStyle w:val="Tabell"/>
              <w:jc w:val="center"/>
              <w:rPr>
                <w:rFonts w:eastAsia="Arial" w:cs="Arial"/>
              </w:rPr>
            </w:pPr>
            <w:r w:rsidRPr="501FAFB4">
              <w:rPr>
                <w:rFonts w:eastAsia="Arial" w:cs="Arial"/>
                <w:b/>
                <w:bCs/>
              </w:rPr>
              <w:t>A*</w:t>
            </w:r>
          </w:p>
        </w:tc>
        <w:tc>
          <w:tcPr>
            <w:tcW w:w="557"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4BA53702" w14:textId="3FDFF5BC">
            <w:pPr>
              <w:spacing w:line="264" w:lineRule="auto"/>
              <w:rPr>
                <w:rFonts w:ascii="Arial" w:hAnsi="Arial" w:eastAsia="Arial" w:cs="Arial"/>
              </w:rPr>
            </w:pPr>
          </w:p>
        </w:tc>
        <w:tc>
          <w:tcPr>
            <w:tcW w:w="294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39BDA9E2" w14:textId="5AF3BD5D">
            <w:pPr>
              <w:spacing w:line="264" w:lineRule="auto"/>
              <w:rPr>
                <w:rFonts w:ascii="Arial" w:hAnsi="Arial" w:eastAsia="Arial" w:cs="Arial"/>
                <w:color w:val="FF0000"/>
              </w:rPr>
            </w:pPr>
          </w:p>
        </w:tc>
      </w:tr>
      <w:tr w:rsidR="501FAFB4" w:rsidTr="030DBAC1" w14:paraId="0A650BB4" w14:textId="77777777">
        <w:trPr>
          <w:trHeight w:val="2385"/>
        </w:trPr>
        <w:tc>
          <w:tcPr>
            <w:tcW w:w="516"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6452CC91" w14:textId="28477EA6">
            <w:pPr>
              <w:pStyle w:val="Tabell"/>
              <w:rPr>
                <w:rFonts w:eastAsia="Arial" w:cs="Arial"/>
              </w:rPr>
            </w:pPr>
            <w:r w:rsidRPr="501FAFB4">
              <w:rPr>
                <w:rFonts w:eastAsia="Arial" w:cs="Arial"/>
              </w:rPr>
              <w:t>15</w:t>
            </w:r>
          </w:p>
        </w:tc>
        <w:tc>
          <w:tcPr>
            <w:tcW w:w="2981"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4DD4A71B" w14:textId="4E1B37DA">
            <w:pPr>
              <w:pStyle w:val="Overskrift2"/>
              <w:keepLines/>
              <w:spacing w:before="200" w:after="0"/>
              <w:ind w:left="576" w:hanging="576"/>
              <w:rPr>
                <w:rFonts w:ascii="Arial" w:hAnsi="Arial" w:eastAsia="Arial" w:cs="Arial"/>
                <w:sz w:val="24"/>
                <w:szCs w:val="24"/>
              </w:rPr>
            </w:pPr>
            <w:r w:rsidRPr="501FAFB4">
              <w:rPr>
                <w:rFonts w:ascii="Arial" w:hAnsi="Arial" w:eastAsia="Arial" w:cs="Arial"/>
                <w:b w:val="0"/>
                <w:bCs w:val="0"/>
                <w:sz w:val="24"/>
                <w:szCs w:val="24"/>
                <w:lang w:val="nn-NO"/>
              </w:rPr>
              <w:t>Krav til kuldemedier (ODP Ozone depletion potential)</w:t>
            </w:r>
          </w:p>
          <w:p w:rsidR="501FAFB4" w:rsidP="501FAFB4" w:rsidRDefault="501FAFB4" w14:paraId="3CE95F33" w14:textId="3D876660"/>
          <w:p w:rsidR="501FAFB4" w:rsidP="501FAFB4" w:rsidRDefault="501FAFB4" w14:paraId="664ACED9" w14:textId="2B3FC13E">
            <w:r w:rsidRPr="501FAFB4">
              <w:t>Kuldemediene som brukes i tekniske installasjoner skal ha et ozonnedbrytingspotensial på null (ODP Ozone depletion potential).</w:t>
            </w:r>
          </w:p>
          <w:p w:rsidR="501FAFB4" w:rsidP="501FAFB4" w:rsidRDefault="501FAFB4" w14:paraId="578B5614" w14:textId="1C4754E0"/>
          <w:p w:rsidR="501FAFB4" w:rsidP="501FAFB4" w:rsidRDefault="501FAFB4" w14:paraId="5627FA90" w14:textId="135F6DA3">
            <w:r w:rsidRPr="501FAFB4">
              <w:t>Det skal anvendes kuldemedier med global</w:t>
            </w:r>
          </w:p>
          <w:p w:rsidR="501FAFB4" w:rsidP="501FAFB4" w:rsidRDefault="501FAFB4" w14:paraId="5FBC2384" w14:textId="175779D9">
            <w:r w:rsidRPr="501FAFB4">
              <w:t>oppvarmingspotensialet (GWP) mindre eller lik</w:t>
            </w:r>
          </w:p>
          <w:p w:rsidR="501FAFB4" w:rsidP="501FAFB4" w:rsidRDefault="501FAFB4" w14:paraId="6F741AB4" w14:textId="750A5204">
            <w:r w:rsidRPr="501FAFB4">
              <w:t>10. Der hvor dette ikke er mulig, skal</w:t>
            </w:r>
          </w:p>
          <w:p w:rsidR="501FAFB4" w:rsidP="501FAFB4" w:rsidRDefault="501FAFB4" w14:paraId="6626C0F8" w14:textId="74D7AD04">
            <w:r w:rsidRPr="501FAFB4">
              <w:t>kuldemedier med lav GWP anvendes. Dersom</w:t>
            </w:r>
          </w:p>
          <w:p w:rsidR="501FAFB4" w:rsidP="501FAFB4" w:rsidRDefault="501FAFB4" w14:paraId="22694F42" w14:textId="67E62E31">
            <w:r w:rsidRPr="501FAFB4">
              <w:t>det av tekniske årsaker eller ut fra de fysiske</w:t>
            </w:r>
          </w:p>
          <w:p w:rsidR="501FAFB4" w:rsidP="501FAFB4" w:rsidRDefault="501FAFB4" w14:paraId="5382907C" w14:textId="2ADE57A4">
            <w:r w:rsidRPr="501FAFB4">
              <w:t>forutsetninger ikke lar seg gjøre skal dette</w:t>
            </w:r>
          </w:p>
          <w:p w:rsidR="501FAFB4" w:rsidP="501FAFB4" w:rsidRDefault="501FAFB4" w14:paraId="58CAC0C8" w14:textId="5B74A9B5">
            <w:r w:rsidRPr="501FAFB4">
              <w:t>begrunnes av tilbyder og godkjennes av</w:t>
            </w:r>
          </w:p>
          <w:p w:rsidR="501FAFB4" w:rsidP="501FAFB4" w:rsidRDefault="501FAFB4" w14:paraId="2D65732D" w14:textId="20BD0150">
            <w:r w:rsidRPr="501FAFB4">
              <w:t>Statsbygg.</w:t>
            </w:r>
          </w:p>
        </w:tc>
        <w:tc>
          <w:tcPr>
            <w:tcW w:w="143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4649CCA0" w14:textId="7924D0A6">
            <w:pPr>
              <w:pStyle w:val="Tabell"/>
              <w:rPr>
                <w:rFonts w:eastAsia="Arial" w:cs="Arial"/>
              </w:rPr>
            </w:pPr>
            <w:r w:rsidRPr="501FAFB4">
              <w:rPr>
                <w:rFonts w:eastAsia="Arial" w:cs="Arial"/>
                <w:b/>
                <w:bCs/>
              </w:rPr>
              <w:t>Bekreft ja/nei</w:t>
            </w:r>
          </w:p>
        </w:tc>
        <w:tc>
          <w:tcPr>
            <w:tcW w:w="630"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5EC3EC1D" w14:textId="3598F268">
            <w:pPr>
              <w:pStyle w:val="Tabell"/>
              <w:jc w:val="center"/>
              <w:rPr>
                <w:rFonts w:eastAsia="Arial" w:cs="Arial"/>
              </w:rPr>
            </w:pPr>
            <w:r w:rsidRPr="501FAFB4">
              <w:rPr>
                <w:rFonts w:eastAsia="Arial" w:cs="Arial"/>
                <w:b/>
                <w:bCs/>
              </w:rPr>
              <w:t>A</w:t>
            </w:r>
          </w:p>
        </w:tc>
        <w:tc>
          <w:tcPr>
            <w:tcW w:w="557" w:type="dxa"/>
            <w:tcBorders>
              <w:top w:val="single" w:color="000000" w:themeColor="text1" w:sz="6" w:space="0"/>
              <w:left w:val="single" w:color="000000" w:themeColor="text1" w:sz="6" w:space="0"/>
              <w:bottom w:val="single" w:color="000000" w:themeColor="text1" w:sz="6" w:space="0"/>
            </w:tcBorders>
            <w:tcMar>
              <w:left w:w="105" w:type="dxa"/>
              <w:right w:w="105" w:type="dxa"/>
            </w:tcMar>
          </w:tcPr>
          <w:p w:rsidR="501FAFB4" w:rsidP="501FAFB4" w:rsidRDefault="501FAFB4" w14:paraId="1D8FB913" w14:textId="3A4CA2DB">
            <w:pPr>
              <w:spacing w:line="264" w:lineRule="auto"/>
              <w:rPr>
                <w:rFonts w:ascii="Arial" w:hAnsi="Arial" w:eastAsia="Arial" w:cs="Arial"/>
              </w:rPr>
            </w:pPr>
          </w:p>
        </w:tc>
        <w:tc>
          <w:tcPr>
            <w:tcW w:w="294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501FAFB4" w:rsidP="501FAFB4" w:rsidRDefault="501FAFB4" w14:paraId="2BA644C4" w14:textId="634C7A98">
            <w:pPr>
              <w:spacing w:line="264" w:lineRule="auto"/>
              <w:rPr>
                <w:rFonts w:ascii="Arial" w:hAnsi="Arial" w:eastAsia="Arial" w:cs="Arial"/>
                <w:color w:val="FF0000"/>
              </w:rPr>
            </w:pPr>
          </w:p>
        </w:tc>
      </w:tr>
    </w:tbl>
    <w:p w:rsidR="501FAFB4" w:rsidP="501FAFB4" w:rsidRDefault="501FAFB4" w14:paraId="48F8B987" w14:textId="04DDC14A">
      <w:pPr>
        <w:rPr>
          <w:rFonts w:ascii="Franklin Gothic Book" w:hAnsi="Franklin Gothic Book" w:eastAsia="Franklin Gothic Book" w:cs="Franklin Gothic Book"/>
          <w:color w:val="000000" w:themeColor="text1"/>
          <w:sz w:val="36"/>
          <w:szCs w:val="36"/>
        </w:rPr>
      </w:pPr>
    </w:p>
    <w:p w:rsidR="501FAFB4" w:rsidP="501FAFB4" w:rsidRDefault="501FAFB4" w14:paraId="41306466" w14:textId="1F09E6B4">
      <w:pPr>
        <w:rPr>
          <w:rFonts w:ascii="Arial" w:hAnsi="Arial" w:cs="Arial"/>
        </w:rPr>
      </w:pPr>
    </w:p>
    <w:p w:rsidR="501FAFB4" w:rsidP="501FAFB4" w:rsidRDefault="501FAFB4" w14:paraId="685986B5" w14:textId="33256C4E">
      <w:pPr>
        <w:rPr>
          <w:rFonts w:ascii="Arial" w:hAnsi="Arial" w:cs="Arial"/>
        </w:rPr>
      </w:pPr>
    </w:p>
    <w:p w:rsidR="501FAFB4" w:rsidP="501FAFB4" w:rsidRDefault="501FAFB4" w14:paraId="14672800" w14:textId="5FB8AF4D">
      <w:pPr>
        <w:rPr>
          <w:rFonts w:ascii="Arial" w:hAnsi="Arial" w:cs="Arial"/>
        </w:rPr>
      </w:pPr>
    </w:p>
    <w:p w:rsidR="501FAFB4" w:rsidP="501FAFB4" w:rsidRDefault="501FAFB4" w14:paraId="572C046D" w14:textId="769D01A3">
      <w:pPr>
        <w:rPr>
          <w:rFonts w:ascii="Arial" w:hAnsi="Arial" w:cs="Arial"/>
        </w:rPr>
      </w:pPr>
    </w:p>
    <w:p w:rsidR="501FAFB4" w:rsidP="501FAFB4" w:rsidRDefault="501FAFB4" w14:paraId="2F5B13A8" w14:textId="1A8E0C47">
      <w:pPr>
        <w:rPr>
          <w:rFonts w:ascii="Arial" w:hAnsi="Arial" w:cs="Arial"/>
        </w:rPr>
      </w:pPr>
    </w:p>
    <w:p w:rsidR="501FAFB4" w:rsidP="501FAFB4" w:rsidRDefault="501FAFB4" w14:paraId="690C1063" w14:textId="2AD7B5B6">
      <w:pPr>
        <w:rPr>
          <w:rFonts w:ascii="Arial" w:hAnsi="Arial" w:cs="Arial"/>
        </w:rPr>
      </w:pPr>
    </w:p>
    <w:p w:rsidR="501FAFB4" w:rsidP="501FAFB4" w:rsidRDefault="501FAFB4" w14:paraId="542EF535" w14:textId="10D2C9F1">
      <w:pPr>
        <w:rPr>
          <w:rFonts w:ascii="Arial" w:hAnsi="Arial" w:cs="Arial"/>
        </w:rPr>
      </w:pPr>
    </w:p>
    <w:p w:rsidR="501FAFB4" w:rsidP="501FAFB4" w:rsidRDefault="501FAFB4" w14:paraId="504AE293" w14:textId="73307540">
      <w:pPr>
        <w:rPr>
          <w:rFonts w:ascii="Arial" w:hAnsi="Arial" w:cs="Arial"/>
        </w:rPr>
      </w:pPr>
    </w:p>
    <w:p w:rsidR="501FAFB4" w:rsidP="501FAFB4" w:rsidRDefault="501FAFB4" w14:paraId="22F3DA1F" w14:textId="439D0D56">
      <w:pPr>
        <w:rPr>
          <w:rFonts w:ascii="Arial" w:hAnsi="Arial" w:cs="Arial"/>
        </w:rPr>
      </w:pPr>
    </w:p>
    <w:p w:rsidR="501FAFB4" w:rsidP="501FAFB4" w:rsidRDefault="501FAFB4" w14:paraId="673F9D47" w14:textId="7C31E0E1">
      <w:pPr>
        <w:rPr>
          <w:rFonts w:ascii="Arial" w:hAnsi="Arial" w:cs="Arial"/>
        </w:rPr>
      </w:pPr>
    </w:p>
    <w:p w:rsidR="501FAFB4" w:rsidP="501FAFB4" w:rsidRDefault="501FAFB4" w14:paraId="2C2FC9A7" w14:textId="21FA0245">
      <w:pPr>
        <w:rPr>
          <w:rFonts w:ascii="Arial" w:hAnsi="Arial" w:cs="Arial"/>
        </w:rPr>
      </w:pPr>
    </w:p>
    <w:p w:rsidR="501FAFB4" w:rsidP="501FAFB4" w:rsidRDefault="501FAFB4" w14:paraId="02E93884" w14:textId="090ACFCC">
      <w:pPr>
        <w:rPr>
          <w:rFonts w:ascii="Arial" w:hAnsi="Arial" w:cs="Arial"/>
        </w:rPr>
      </w:pPr>
    </w:p>
    <w:p w:rsidR="501FAFB4" w:rsidP="501FAFB4" w:rsidRDefault="501FAFB4" w14:paraId="78FD41EE" w14:textId="31BDD57D">
      <w:pPr>
        <w:rPr>
          <w:rFonts w:ascii="Arial" w:hAnsi="Arial" w:cs="Arial"/>
        </w:rPr>
      </w:pPr>
    </w:p>
    <w:p w:rsidR="501FAFB4" w:rsidP="501FAFB4" w:rsidRDefault="501FAFB4" w14:paraId="2C07D4CC" w14:textId="51FFFCD6">
      <w:pPr>
        <w:rPr>
          <w:rFonts w:ascii="Arial" w:hAnsi="Arial" w:cs="Arial"/>
        </w:rPr>
      </w:pPr>
    </w:p>
    <w:p w:rsidR="501FAFB4" w:rsidP="501FAFB4" w:rsidRDefault="501FAFB4" w14:paraId="5A181B1B" w14:textId="395D30B4">
      <w:pPr>
        <w:rPr>
          <w:rFonts w:ascii="Arial" w:hAnsi="Arial" w:cs="Arial"/>
        </w:rPr>
      </w:pPr>
    </w:p>
    <w:p w:rsidR="501FAFB4" w:rsidP="501FAFB4" w:rsidRDefault="501FAFB4" w14:paraId="71345A0A" w14:textId="76F8EE35">
      <w:pPr>
        <w:rPr>
          <w:rFonts w:ascii="Arial" w:hAnsi="Arial" w:cs="Arial"/>
        </w:rPr>
      </w:pPr>
    </w:p>
    <w:p w:rsidR="501FAFB4" w:rsidP="501FAFB4" w:rsidRDefault="501FAFB4" w14:paraId="6395156D" w14:textId="6DF54505">
      <w:pPr>
        <w:rPr>
          <w:rFonts w:ascii="Arial" w:hAnsi="Arial" w:cs="Arial"/>
        </w:rPr>
      </w:pPr>
    </w:p>
    <w:p w:rsidR="501FAFB4" w:rsidP="501FAFB4" w:rsidRDefault="501FAFB4" w14:paraId="795F71C7" w14:textId="61F52D3C">
      <w:pPr>
        <w:rPr>
          <w:rFonts w:ascii="Arial" w:hAnsi="Arial" w:cs="Arial"/>
        </w:rPr>
      </w:pPr>
    </w:p>
    <w:p w:rsidR="501FAFB4" w:rsidP="501FAFB4" w:rsidRDefault="501FAFB4" w14:paraId="0DDD5E12" w14:textId="4FB43E06">
      <w:pPr>
        <w:rPr>
          <w:rFonts w:ascii="Arial" w:hAnsi="Arial" w:cs="Arial"/>
        </w:rPr>
      </w:pPr>
    </w:p>
    <w:p w:rsidR="501FAFB4" w:rsidP="501FAFB4" w:rsidRDefault="501FAFB4" w14:paraId="34D626AE" w14:textId="4D239AAF">
      <w:pPr>
        <w:rPr>
          <w:rFonts w:ascii="Arial" w:hAnsi="Arial" w:cs="Arial"/>
        </w:rPr>
      </w:pPr>
    </w:p>
    <w:p w:rsidR="501FAFB4" w:rsidP="501FAFB4" w:rsidRDefault="501FAFB4" w14:paraId="7E7D8883" w14:textId="7EFBC946">
      <w:pPr>
        <w:rPr>
          <w:rFonts w:ascii="Arial" w:hAnsi="Arial" w:cs="Arial"/>
        </w:rPr>
      </w:pPr>
    </w:p>
    <w:p w:rsidR="501FAFB4" w:rsidP="501FAFB4" w:rsidRDefault="501FAFB4" w14:paraId="0CC74F20" w14:textId="30BCD1EB">
      <w:pPr>
        <w:rPr>
          <w:rFonts w:ascii="Arial" w:hAnsi="Arial" w:cs="Arial"/>
        </w:rPr>
      </w:pPr>
    </w:p>
    <w:p w:rsidR="501FAFB4" w:rsidP="501FAFB4" w:rsidRDefault="501FAFB4" w14:paraId="3DAA8C4A" w14:textId="001330E2">
      <w:pPr>
        <w:rPr>
          <w:rFonts w:ascii="Arial" w:hAnsi="Arial" w:cs="Arial"/>
        </w:rPr>
      </w:pPr>
    </w:p>
    <w:p w:rsidR="00B34C85" w:rsidP="00B34C85" w:rsidRDefault="00B34C85" w14:paraId="1FB03835" w14:textId="77777777">
      <w:pPr>
        <w:rPr>
          <w:rFonts w:ascii="Arial" w:hAnsi="Arial" w:cs="Arial"/>
        </w:rPr>
      </w:pPr>
    </w:p>
    <w:p w:rsidRPr="005910A2" w:rsidR="005910A2" w:rsidP="005901B7" w:rsidRDefault="005910A2" w14:paraId="466915D5" w14:textId="77777777">
      <w:pPr>
        <w:pStyle w:val="Overskrift1"/>
      </w:pPr>
      <w:bookmarkStart w:name="_Toc423601666" w:id="2"/>
      <w:r w:rsidRPr="005910A2">
        <w:t>Bilag 2</w:t>
      </w:r>
      <w:r w:rsidR="005901B7">
        <w:t>:</w:t>
      </w:r>
      <w:r w:rsidRPr="005910A2">
        <w:t xml:space="preserve"> Pro</w:t>
      </w:r>
      <w:r w:rsidR="00A04801">
        <w:t>sedyrer for tildeling av kontrakter innenfor rammeavtalen</w:t>
      </w:r>
      <w:bookmarkEnd w:id="2"/>
    </w:p>
    <w:p w:rsidR="00166FF2" w:rsidP="0CE0E3D3" w:rsidRDefault="00166FF2" w14:paraId="1EAA372E" w14:textId="54084F71">
      <w:pPr>
        <w:pStyle w:val="Normal"/>
        <w:rPr>
          <w:rFonts w:ascii="Arial" w:hAnsi="Arial" w:cs="Arial"/>
          <w:i w:val="1"/>
          <w:iCs w:val="1"/>
          <w:sz w:val="20"/>
          <w:szCs w:val="20"/>
        </w:rPr>
      </w:pPr>
    </w:p>
    <w:p w:rsidRPr="00627A68" w:rsidR="00C655F8" w:rsidP="005901B7" w:rsidRDefault="00627A68" w14:paraId="0313B4FC" w14:textId="77777777">
      <w:pPr>
        <w:pStyle w:val="Overskrift2"/>
      </w:pPr>
      <w:r w:rsidR="00627A68">
        <w:rPr/>
        <w:t>Avtalens punkt 2.1 Tildeling av kontrakter (prosedyre for avrop)</w:t>
      </w:r>
    </w:p>
    <w:p w:rsidRPr="00166FF2" w:rsidR="00C01679" w:rsidP="00B34C85" w:rsidRDefault="00C01679" w14:paraId="0C645524" w14:textId="29679AA8">
      <w:pPr/>
      <w:r w:rsidRPr="0CE0E3D3" w:rsidR="4F63BD76">
        <w:rPr>
          <w:rFonts w:ascii="Franklin Gothic Book" w:hAnsi="Franklin Gothic Book" w:eastAsia="Franklin Gothic Book" w:cs="Franklin Gothic Book"/>
          <w:noProof w:val="0"/>
          <w:sz w:val="22"/>
          <w:szCs w:val="22"/>
          <w:lang w:val="nb-NO"/>
        </w:rPr>
        <w:t xml:space="preserve"> </w:t>
      </w:r>
    </w:p>
    <w:p w:rsidRPr="00166FF2" w:rsidR="00C01679" w:rsidP="00B34C85" w:rsidRDefault="00C01679" w14:paraId="7C626BE7" w14:textId="24982EB5">
      <w:pPr/>
      <w:r w:rsidRPr="0CE0E3D3" w:rsidR="4F63BD76">
        <w:rPr>
          <w:rFonts w:ascii="Franklin Gothic Book" w:hAnsi="Franklin Gothic Book" w:eastAsia="Franklin Gothic Book" w:cs="Franklin Gothic Book"/>
          <w:noProof w:val="0"/>
          <w:sz w:val="22"/>
          <w:szCs w:val="22"/>
          <w:lang w:val="nb-NO"/>
        </w:rPr>
        <w:t>Gjennomføring av avrop</w:t>
      </w:r>
    </w:p>
    <w:p w:rsidRPr="00166FF2" w:rsidR="00C01679" w:rsidP="00B34C85" w:rsidRDefault="00C01679" w14:paraId="2BD9B33E" w14:textId="34D4FAC4">
      <w:pPr/>
      <w:r w:rsidRPr="0CE0E3D3" w:rsidR="4F63BD76">
        <w:rPr>
          <w:rFonts w:ascii="Franklin Gothic Book" w:hAnsi="Franklin Gothic Book" w:eastAsia="Franklin Gothic Book" w:cs="Franklin Gothic Book"/>
          <w:noProof w:val="0"/>
          <w:sz w:val="22"/>
          <w:szCs w:val="22"/>
          <w:lang w:val="nb-NO"/>
        </w:rPr>
        <w:t xml:space="preserve">Avrop skjer ved at Kunden utarbeider en forespørsel om hvilke tjenester som ønskes. Forespørselen oversendes Leverandørens kontaktperson for rammeavtalen pr. e-post. </w:t>
      </w:r>
    </w:p>
    <w:p w:rsidRPr="00166FF2" w:rsidR="00C01679" w:rsidP="00B34C85" w:rsidRDefault="00C01679" w14:paraId="1CF1BDE2" w14:textId="1425E199">
      <w:pPr/>
      <w:r w:rsidRPr="0CE0E3D3" w:rsidR="4F63BD76">
        <w:rPr>
          <w:rFonts w:ascii="Franklin Gothic Book" w:hAnsi="Franklin Gothic Book" w:eastAsia="Franklin Gothic Book" w:cs="Franklin Gothic Book"/>
          <w:noProof w:val="0"/>
          <w:sz w:val="22"/>
          <w:szCs w:val="22"/>
          <w:lang w:val="nb-NO"/>
        </w:rPr>
        <w:t xml:space="preserve"> </w:t>
      </w:r>
    </w:p>
    <w:p w:rsidRPr="00166FF2" w:rsidR="00C01679" w:rsidP="00B34C85" w:rsidRDefault="00C01679" w14:paraId="508AE9B7" w14:textId="47F0DFE9">
      <w:pPr/>
      <w:r w:rsidRPr="0CE0E3D3" w:rsidR="4F63BD76">
        <w:rPr>
          <w:rFonts w:ascii="Franklin Gothic Book" w:hAnsi="Franklin Gothic Book" w:eastAsia="Franklin Gothic Book" w:cs="Franklin Gothic Book"/>
          <w:noProof w:val="0"/>
          <w:sz w:val="22"/>
          <w:szCs w:val="22"/>
          <w:lang w:val="nb-NO"/>
        </w:rPr>
        <w:t xml:space="preserve">Leverandøren skal på bakgrunn av forespørselen oversende Kunden et tilbud pr. e-post senest fem arbeidsdager etter mottak av forespørselen. </w:t>
      </w:r>
    </w:p>
    <w:p w:rsidRPr="00166FF2" w:rsidR="00C01679" w:rsidP="00B34C85" w:rsidRDefault="00C01679" w14:paraId="0AD626FF" w14:textId="359EF645">
      <w:pPr/>
      <w:r w:rsidRPr="0CE0E3D3" w:rsidR="4F63BD76">
        <w:rPr>
          <w:rFonts w:ascii="Franklin Gothic Book" w:hAnsi="Franklin Gothic Book" w:eastAsia="Franklin Gothic Book" w:cs="Franklin Gothic Book"/>
          <w:noProof w:val="0"/>
          <w:sz w:val="22"/>
          <w:szCs w:val="22"/>
          <w:lang w:val="nb-NO"/>
        </w:rPr>
        <w:t xml:space="preserve"> </w:t>
      </w:r>
    </w:p>
    <w:p w:rsidRPr="00166FF2" w:rsidR="00C01679" w:rsidP="00B34C85" w:rsidRDefault="00C01679" w14:paraId="52DBC8AF" w14:textId="3F77B10E">
      <w:pPr/>
      <w:r w:rsidRPr="0CE0E3D3" w:rsidR="4F63BD76">
        <w:rPr>
          <w:rFonts w:ascii="Franklin Gothic Book" w:hAnsi="Franklin Gothic Book" w:eastAsia="Franklin Gothic Book" w:cs="Franklin Gothic Book"/>
          <w:noProof w:val="0"/>
          <w:sz w:val="22"/>
          <w:szCs w:val="22"/>
          <w:lang w:val="nb-NO"/>
        </w:rPr>
        <w:t xml:space="preserve">Avropet formaliseres ved skriftlig bestilling av bemyndiget person. Bestillingen mottas gjennom e-handelsløsningen. </w:t>
      </w:r>
    </w:p>
    <w:p w:rsidRPr="00166FF2" w:rsidR="00C01679" w:rsidP="00B34C85" w:rsidRDefault="00C01679" w14:paraId="3429ECB6" w14:textId="7DC9C56B">
      <w:pPr/>
      <w:r w:rsidRPr="0CE0E3D3" w:rsidR="4F63BD76">
        <w:rPr>
          <w:rFonts w:ascii="Franklin Gothic Book" w:hAnsi="Franklin Gothic Book" w:eastAsia="Franklin Gothic Book" w:cs="Franklin Gothic Book"/>
          <w:noProof w:val="0"/>
          <w:sz w:val="22"/>
          <w:szCs w:val="22"/>
          <w:lang w:val="nb-NO"/>
        </w:rPr>
        <w:t xml:space="preserve"> </w:t>
      </w:r>
    </w:p>
    <w:p w:rsidRPr="00166FF2" w:rsidR="00C01679" w:rsidP="0CE0E3D3" w:rsidRDefault="00C01679" w14:paraId="49F04D9D" w14:textId="013870E8">
      <w:pPr>
        <w:pStyle w:val="Normal"/>
        <w:rPr>
          <w:rFonts w:ascii="Arial" w:hAnsi="Arial" w:cs="Arial"/>
        </w:rPr>
      </w:pPr>
    </w:p>
    <w:p w:rsidR="00627A68" w:rsidP="00B34C85" w:rsidRDefault="00627A68" w14:paraId="22DE59CD" w14:textId="77777777">
      <w:pPr>
        <w:rPr>
          <w:rFonts w:ascii="Arial" w:hAnsi="Arial" w:cs="Arial"/>
          <w:i/>
          <w:sz w:val="20"/>
          <w:szCs w:val="20"/>
        </w:rPr>
      </w:pPr>
    </w:p>
    <w:p w:rsidR="005910A2" w:rsidP="00B34C85" w:rsidRDefault="005910A2" w14:paraId="4727D82D" w14:textId="77777777">
      <w:pPr>
        <w:rPr>
          <w:rFonts w:ascii="Arial" w:hAnsi="Arial" w:cs="Arial"/>
        </w:rPr>
      </w:pPr>
    </w:p>
    <w:p w:rsidRPr="0087010D" w:rsidR="00B34C85" w:rsidP="0087010D" w:rsidRDefault="0087010D" w14:paraId="58D9FFDB" w14:textId="6F062D7B">
      <w:pPr>
        <w:rPr>
          <w:rFonts w:ascii="Arial" w:hAnsi="Arial" w:cs="Arial"/>
          <w:sz w:val="20"/>
          <w:szCs w:val="20"/>
        </w:rPr>
      </w:pPr>
      <w:r w:rsidRPr="0CE0E3D3" w:rsidR="0087010D">
        <w:rPr>
          <w:rFonts w:ascii="Arial" w:hAnsi="Arial" w:cs="Arial"/>
          <w:sz w:val="20"/>
          <w:szCs w:val="20"/>
        </w:rPr>
        <w:t xml:space="preserve"> </w:t>
      </w:r>
      <w:r w:rsidRPr="0CE0E3D3">
        <w:rPr>
          <w:rFonts w:ascii="Arial" w:hAnsi="Arial" w:cs="Arial"/>
          <w:b w:val="1"/>
          <w:bCs w:val="1"/>
          <w:i w:val="1"/>
          <w:iCs w:val="1"/>
          <w:sz w:val="20"/>
          <w:szCs w:val="20"/>
        </w:rPr>
        <w:br w:type="page"/>
      </w:r>
    </w:p>
    <w:p w:rsidRPr="005910A2" w:rsidR="00B34C85" w:rsidP="00F54B88" w:rsidRDefault="005910A2" w14:paraId="3E396494" w14:textId="77777777">
      <w:pPr>
        <w:pStyle w:val="Overskrift1"/>
      </w:pPr>
      <w:bookmarkStart w:name="_Toc423601667" w:id="3"/>
      <w:r w:rsidRPr="005910A2">
        <w:t>Bilag 3</w:t>
      </w:r>
      <w:r w:rsidR="00B13BCA">
        <w:t>:</w:t>
      </w:r>
      <w:r w:rsidRPr="005910A2">
        <w:t xml:space="preserve"> A</w:t>
      </w:r>
      <w:r w:rsidR="00033CBC">
        <w:t>vtalevilkår for kontrakter som kan tildeles innenfor rammeavtalen med utfylte bilag</w:t>
      </w:r>
      <w:bookmarkEnd w:id="3"/>
    </w:p>
    <w:p w:rsidR="005910A2" w:rsidP="005910A2" w:rsidRDefault="005910A2" w14:paraId="3AD44A72" w14:textId="77777777">
      <w:pPr>
        <w:rPr>
          <w:rFonts w:ascii="Arial" w:hAnsi="Arial" w:cs="Arial"/>
          <w:i/>
          <w:sz w:val="20"/>
          <w:szCs w:val="20"/>
        </w:rPr>
      </w:pPr>
    </w:p>
    <w:p w:rsidR="00A1044A" w:rsidP="0CE0E3D3" w:rsidRDefault="00A1044A" w14:paraId="1D05E11E" w14:textId="2B8ED0C1">
      <w:pPr>
        <w:spacing w:line="257" w:lineRule="auto"/>
        <w:rPr>
          <w:rFonts w:ascii="Franklin Gothic Book" w:hAnsi="Franklin Gothic Book" w:eastAsia="Franklin Gothic Book" w:cs="Franklin Gothic Book"/>
          <w:noProof w:val="0"/>
          <w:sz w:val="22"/>
          <w:szCs w:val="22"/>
          <w:lang w:val="nb-NO"/>
        </w:rPr>
      </w:pPr>
      <w:r w:rsidRPr="0CE0E3D3" w:rsidR="643E493F">
        <w:rPr>
          <w:rFonts w:ascii="Franklin Gothic Book" w:hAnsi="Franklin Gothic Book" w:eastAsia="Franklin Gothic Book" w:cs="Franklin Gothic Book"/>
          <w:noProof w:val="0"/>
          <w:sz w:val="22"/>
          <w:szCs w:val="22"/>
          <w:lang w:val="nb-NO"/>
        </w:rPr>
        <w:t>Den enkelte tildeling av kontrakt innenfor rammeavtalen skal skje basert på bestemmelsene</w:t>
      </w:r>
      <w:r w:rsidRPr="0CE0E3D3" w:rsidR="43825B1C">
        <w:rPr>
          <w:rFonts w:ascii="Franklin Gothic Book" w:hAnsi="Franklin Gothic Book" w:eastAsia="Franklin Gothic Book" w:cs="Franklin Gothic Book"/>
          <w:noProof w:val="0"/>
          <w:sz w:val="22"/>
          <w:szCs w:val="22"/>
          <w:lang w:val="nb-NO"/>
        </w:rPr>
        <w:t xml:space="preserve"> i</w:t>
      </w:r>
      <w:r w:rsidRPr="0CE0E3D3" w:rsidR="643E493F">
        <w:rPr>
          <w:rFonts w:ascii="Franklin Gothic Book" w:hAnsi="Franklin Gothic Book" w:eastAsia="Franklin Gothic Book" w:cs="Franklin Gothic Book"/>
          <w:noProof w:val="0"/>
          <w:sz w:val="22"/>
          <w:szCs w:val="22"/>
          <w:lang w:val="nb-NO"/>
        </w:rPr>
        <w:t xml:space="preserve"> NS:8406 og av seriøsitetsbestemmelsene. </w:t>
      </w:r>
    </w:p>
    <w:p w:rsidR="00A1044A" w:rsidP="0CE0E3D3" w:rsidRDefault="00A1044A" w14:paraId="5F6F558E" w14:textId="613B2C4C">
      <w:pPr>
        <w:pStyle w:val="Normal"/>
        <w:rPr>
          <w:rFonts w:ascii="Arial" w:hAnsi="Arial" w:cs="Arial"/>
          <w:b w:val="1"/>
          <w:bCs w:val="1"/>
        </w:rPr>
      </w:pPr>
    </w:p>
    <w:p w:rsidR="000D2D03" w:rsidP="00A1044A" w:rsidRDefault="000D2D03" w14:paraId="4D321E13" w14:textId="77777777">
      <w:pPr>
        <w:rPr>
          <w:rFonts w:ascii="Arial" w:hAnsi="Arial" w:cs="Arial"/>
          <w:b/>
        </w:rPr>
      </w:pPr>
    </w:p>
    <w:p w:rsidR="000D2D03" w:rsidP="00B34C85" w:rsidRDefault="000D2D03" w14:paraId="16B8918D" w14:textId="77777777">
      <w:pPr>
        <w:rPr>
          <w:rFonts w:ascii="Arial" w:hAnsi="Arial" w:cs="Arial"/>
          <w:b/>
        </w:rPr>
      </w:pPr>
    </w:p>
    <w:p w:rsidRPr="00596ACB" w:rsidR="00B34C85" w:rsidP="00B34C85" w:rsidRDefault="00B34C85" w14:paraId="41B48F1C" w14:textId="77777777">
      <w:pPr>
        <w:rPr>
          <w:rFonts w:ascii="Arial" w:hAnsi="Arial" w:cs="Arial"/>
        </w:rPr>
      </w:pPr>
      <w:r w:rsidRPr="00596ACB">
        <w:rPr>
          <w:rFonts w:ascii="Arial" w:hAnsi="Arial" w:cs="Arial"/>
          <w:b/>
        </w:rPr>
        <w:br w:type="page"/>
      </w:r>
    </w:p>
    <w:p w:rsidRPr="00F11849" w:rsidR="00B34C85" w:rsidP="00F54B88" w:rsidRDefault="00F11849" w14:paraId="46E30A8D" w14:textId="77777777">
      <w:pPr>
        <w:pStyle w:val="Overskrift1"/>
      </w:pPr>
      <w:bookmarkStart w:name="_Toc423601668" w:id="4"/>
      <w:r w:rsidRPr="00F11849">
        <w:t>Bilag 4</w:t>
      </w:r>
      <w:r w:rsidR="00F54B88">
        <w:t>:</w:t>
      </w:r>
      <w:r w:rsidRPr="00F11849">
        <w:t xml:space="preserve"> </w:t>
      </w:r>
      <w:r w:rsidR="00502CF0">
        <w:t>Administrative bestemmelser</w:t>
      </w:r>
      <w:bookmarkEnd w:id="4"/>
    </w:p>
    <w:p w:rsidR="009F72ED" w:rsidP="0CE0E3D3" w:rsidRDefault="009F72ED" w14:paraId="5F37CDE2" w14:textId="3299D278">
      <w:pPr>
        <w:pStyle w:val="Overskrift2"/>
        <w:rPr>
          <w:rFonts w:ascii="Arial" w:hAnsi="Arial" w:cs="Arial"/>
        </w:rPr>
      </w:pPr>
    </w:p>
    <w:p w:rsidRPr="00654600" w:rsidR="00502CF0" w:rsidP="00F54B88" w:rsidRDefault="00502CF0" w14:paraId="7AE243F8" w14:textId="77777777">
      <w:pPr>
        <w:pStyle w:val="Overskrift2"/>
      </w:pPr>
      <w:r w:rsidR="00502CF0">
        <w:rPr/>
        <w:t>Avtalens punkt 1.3 Varighet og oppsigelse – opsjon på forlengelse</w:t>
      </w:r>
    </w:p>
    <w:p w:rsidR="006B1185" w:rsidP="0CE0E3D3" w:rsidRDefault="006B1185" w14:paraId="2F2B4C73" w14:textId="4A922F07">
      <w:pP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14"/>
        </w:tabs>
      </w:pPr>
      <w:r w:rsidRPr="0CE0E3D3" w:rsidR="78A2DC00">
        <w:rPr>
          <w:rFonts w:ascii="Franklin Gothic Book" w:hAnsi="Franklin Gothic Book" w:eastAsia="Franklin Gothic Book" w:cs="Franklin Gothic Book"/>
          <w:noProof w:val="0"/>
          <w:sz w:val="22"/>
          <w:szCs w:val="22"/>
          <w:lang w:val="nb-NO"/>
        </w:rPr>
        <w:t xml:space="preserve">Rammeavtalen gjelder fra avtaledato og 2 (to) år frem i tid, med opsjon for Kunden på forlengelse en eller flere ganger i inntil ytterligere 2 år, til sammen maksimalt 4 (fire) år. </w:t>
      </w:r>
    </w:p>
    <w:p w:rsidR="006B1185" w:rsidP="0CE0E3D3" w:rsidRDefault="006B1185" w14:paraId="5F99BCA7" w14:textId="3B2A6BF1">
      <w:pP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14"/>
        </w:tabs>
      </w:pPr>
      <w:r w:rsidRPr="0CE0E3D3" w:rsidR="78A2DC00">
        <w:rPr>
          <w:rFonts w:ascii="Franklin Gothic Book" w:hAnsi="Franklin Gothic Book" w:eastAsia="Franklin Gothic Book" w:cs="Franklin Gothic Book"/>
          <w:noProof w:val="0"/>
          <w:sz w:val="22"/>
          <w:szCs w:val="22"/>
          <w:lang w:val="nb-NO"/>
        </w:rPr>
        <w:t xml:space="preserve"> </w:t>
      </w:r>
    </w:p>
    <w:p w:rsidR="006B1185" w:rsidP="0CE0E3D3" w:rsidRDefault="006B1185" w14:paraId="5B2FF479" w14:textId="428FED81">
      <w:pP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14"/>
        </w:tabs>
      </w:pPr>
      <w:r w:rsidRPr="0CE0E3D3" w:rsidR="78A2DC00">
        <w:rPr>
          <w:rFonts w:ascii="Franklin Gothic Book" w:hAnsi="Franklin Gothic Book" w:eastAsia="Franklin Gothic Book" w:cs="Franklin Gothic Book"/>
          <w:noProof w:val="0"/>
          <w:sz w:val="22"/>
          <w:szCs w:val="22"/>
          <w:lang w:val="nb-NO"/>
        </w:rPr>
        <w:t xml:space="preserve">Kunden gir beskjed om utøvelse av opsjon før ordinært utløp av rammeavtaleperioden, og tilsvarende ved utløp av opsjonsperiode. </w:t>
      </w:r>
    </w:p>
    <w:p w:rsidR="006B1185" w:rsidP="0CE0E3D3" w:rsidRDefault="006B1185" w14:paraId="51F9A581" w14:textId="6CFD4905">
      <w:pP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14"/>
        </w:tabs>
      </w:pPr>
      <w:r w:rsidRPr="0CE0E3D3" w:rsidR="78A2DC00">
        <w:rPr>
          <w:rFonts w:ascii="Franklin Gothic Book" w:hAnsi="Franklin Gothic Book" w:eastAsia="Franklin Gothic Book" w:cs="Franklin Gothic Book"/>
          <w:noProof w:val="0"/>
          <w:sz w:val="22"/>
          <w:szCs w:val="22"/>
          <w:lang w:val="nb-NO"/>
        </w:rPr>
        <w:t xml:space="preserve"> </w:t>
      </w:r>
    </w:p>
    <w:p w:rsidR="006B1185" w:rsidP="00F11849" w:rsidRDefault="006B1185" w14:paraId="1352FB91" w14:textId="4D97C2CE">
      <w:pPr/>
      <w:r w:rsidRPr="0CE0E3D3" w:rsidR="78A2DC00">
        <w:rPr>
          <w:rFonts w:ascii="Franklin Gothic Book" w:hAnsi="Franklin Gothic Book" w:eastAsia="Franklin Gothic Book" w:cs="Franklin Gothic Book"/>
          <w:noProof w:val="0"/>
          <w:sz w:val="22"/>
          <w:szCs w:val="22"/>
          <w:lang w:val="nb-NO"/>
        </w:rPr>
        <w:t>Kunden kan si opp rammeavtalen med 3 (tre) måneders skriftlig varsel, dersom det foreligger saklig grunn. Oppsigelsen påvirker ikke allerede tildelte kontrakter (avrop).</w:t>
      </w:r>
    </w:p>
    <w:p w:rsidR="006B1185" w:rsidP="0CE0E3D3" w:rsidRDefault="006B1185" w14:paraId="0BD48B14" w14:textId="54D3FB2A">
      <w:pP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14"/>
        </w:tabs>
      </w:pPr>
      <w:r w:rsidRPr="0CE0E3D3" w:rsidR="78A2DC00">
        <w:rPr>
          <w:rFonts w:ascii="Franklin Gothic Book" w:hAnsi="Franklin Gothic Book" w:eastAsia="Franklin Gothic Book" w:cs="Franklin Gothic Book"/>
          <w:noProof w:val="0"/>
          <w:sz w:val="22"/>
          <w:szCs w:val="22"/>
          <w:lang w:val="nb-NO"/>
        </w:rPr>
        <w:t xml:space="preserve"> </w:t>
      </w:r>
    </w:p>
    <w:p w:rsidR="006B1185" w:rsidP="0CE0E3D3" w:rsidRDefault="006B1185" w14:paraId="5A6DC55A" w14:textId="31CFAA67">
      <w:pP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14"/>
        </w:tabs>
      </w:pPr>
      <w:r w:rsidRPr="0CE0E3D3" w:rsidR="78A2DC00">
        <w:rPr>
          <w:rFonts w:ascii="Franklin Gothic Book" w:hAnsi="Franklin Gothic Book" w:eastAsia="Franklin Gothic Book" w:cs="Franklin Gothic Book"/>
          <w:noProof w:val="0"/>
          <w:sz w:val="22"/>
          <w:szCs w:val="22"/>
          <w:lang w:val="nb-NO"/>
        </w:rPr>
        <w:t>Tildeling av kontrakt under rammeavtalen kan skje i hele rammeavtalens periode. Hver tildelte kontrakt innenfor rammeavtalen kan ha varighet utover rammeavtalens varighet, og da slik at bestemmelser i rammeavtalen som angår den enkelte tildelte kontrakt gjelder tilsvarende også etter rammeavtalens opphør.</w:t>
      </w:r>
    </w:p>
    <w:p w:rsidR="006B1185" w:rsidP="0CE0E3D3" w:rsidRDefault="006B1185" w14:paraId="68061ACB" w14:textId="47E9F953">
      <w:pPr>
        <w:pStyle w:val="Normal"/>
        <w:rPr>
          <w:rFonts w:ascii="Arial" w:hAnsi="Arial" w:cs="Arial"/>
          <w:i w:val="1"/>
          <w:iCs w:val="1"/>
          <w:sz w:val="20"/>
          <w:szCs w:val="20"/>
        </w:rPr>
      </w:pPr>
    </w:p>
    <w:p w:rsidRPr="00654600" w:rsidR="006B1185" w:rsidP="00F54B88" w:rsidRDefault="006B1185" w14:paraId="4D3EC30C" w14:textId="77777777">
      <w:pPr>
        <w:pStyle w:val="Overskrift2"/>
      </w:pPr>
      <w:r w:rsidR="006B1185">
        <w:rPr/>
        <w:t xml:space="preserve">Avtalens punkt 1.4 Partenes representanter </w:t>
      </w:r>
    </w:p>
    <w:p w:rsidR="2599640E" w:rsidP="0CE0E3D3" w:rsidRDefault="2599640E" w14:paraId="3C4F79D1" w14:textId="049AD2AB">
      <w:pPr>
        <w:pStyle w:val="Normal"/>
        <w:rPr>
          <w:rFonts w:ascii="Arial" w:hAnsi="Arial" w:cs="Arial"/>
          <w:i w:val="1"/>
          <w:iCs w:val="1"/>
          <w:sz w:val="20"/>
          <w:szCs w:val="20"/>
        </w:rPr>
      </w:pPr>
      <w:r w:rsidRPr="0CE0E3D3" w:rsidR="2599640E">
        <w:rPr>
          <w:rFonts w:ascii="Franklin Gothic Book" w:hAnsi="Franklin Gothic Book" w:eastAsia="Franklin Gothic Book" w:cs="Franklin Gothic Book"/>
          <w:noProof w:val="0"/>
          <w:sz w:val="22"/>
          <w:szCs w:val="22"/>
          <w:lang w:val="nb-NO"/>
        </w:rPr>
        <w:t>Følgende er oppnevnt som kontaktperson i avtaleforholdet for partene:</w:t>
      </w:r>
    </w:p>
    <w:p w:rsidR="2599640E" w:rsidRDefault="2599640E" w14:paraId="7635D16A" w14:textId="5002FD5C">
      <w:r w:rsidRPr="0CE0E3D3" w:rsidR="2599640E">
        <w:rPr>
          <w:rFonts w:ascii="Franklin Gothic Book" w:hAnsi="Franklin Gothic Book" w:eastAsia="Franklin Gothic Book" w:cs="Franklin Gothic Book"/>
          <w:noProof w:val="0"/>
          <w:sz w:val="22"/>
          <w:szCs w:val="22"/>
          <w:lang w:val="nb-NO"/>
        </w:rPr>
        <w:t xml:space="preserve"> </w:t>
      </w:r>
    </w:p>
    <w:p w:rsidR="2599640E" w:rsidRDefault="2599640E" w14:paraId="56138AF4" w14:textId="1899FDFA">
      <w:r w:rsidRPr="0CE0E3D3" w:rsidR="2599640E">
        <w:rPr>
          <w:rFonts w:ascii="Franklin Gothic Book" w:hAnsi="Franklin Gothic Book" w:eastAsia="Franklin Gothic Book" w:cs="Franklin Gothic Book"/>
          <w:noProof w:val="0"/>
          <w:sz w:val="22"/>
          <w:szCs w:val="22"/>
          <w:lang w:val="nb-NO"/>
        </w:rPr>
        <w:t>For Kunden:</w:t>
      </w:r>
    </w:p>
    <w:p w:rsidR="2599640E" w:rsidRDefault="2599640E" w14:paraId="5274027C" w14:textId="6A32A551">
      <w:r w:rsidRPr="0CE0E3D3" w:rsidR="2599640E">
        <w:rPr>
          <w:rFonts w:ascii="Franklin Gothic Book" w:hAnsi="Franklin Gothic Book" w:eastAsia="Franklin Gothic Book" w:cs="Franklin Gothic Book"/>
          <w:noProof w:val="0"/>
          <w:sz w:val="22"/>
          <w:szCs w:val="22"/>
          <w:lang w:val="nb-NO"/>
        </w:rPr>
        <w:t xml:space="preserve"> </w:t>
      </w:r>
    </w:p>
    <w:tbl>
      <w:tblPr>
        <w:tblStyle w:val="Tabellrutenett"/>
        <w:tblW w:w="0" w:type="auto"/>
        <w:tblLayout w:type="fixed"/>
        <w:tblLook w:val="04A0" w:firstRow="1" w:lastRow="0" w:firstColumn="1" w:lastColumn="0" w:noHBand="0" w:noVBand="1"/>
      </w:tblPr>
      <w:tblGrid>
        <w:gridCol w:w="1114"/>
        <w:gridCol w:w="7946"/>
      </w:tblGrid>
      <w:tr w:rsidR="0CE0E3D3" w:rsidTr="0CE0E3D3" w14:paraId="3905EDBF">
        <w:trPr>
          <w:trHeight w:val="285"/>
        </w:trPr>
        <w:tc>
          <w:tcPr>
            <w:tcW w:w="1114" w:type="dxa"/>
            <w:tcBorders>
              <w:top w:val="single" w:sz="8"/>
              <w:left w:val="single" w:sz="8"/>
              <w:bottom w:val="single" w:sz="8"/>
              <w:right w:val="single" w:sz="8"/>
            </w:tcBorders>
            <w:shd w:val="clear" w:color="auto" w:fill="D9D9D9" w:themeFill="background1" w:themeFillShade="D9"/>
            <w:tcMar>
              <w:left w:w="108" w:type="dxa"/>
              <w:right w:w="108" w:type="dxa"/>
            </w:tcMar>
            <w:vAlign w:val="center"/>
          </w:tcPr>
          <w:p w:rsidR="0CE0E3D3" w:rsidP="0CE0E3D3" w:rsidRDefault="0CE0E3D3" w14:paraId="45D0E85A" w14:textId="5C2AAF19">
            <w:pPr>
              <w:spacing w:before="0" w:beforeAutospacing="off" w:after="0" w:afterAutospacing="off"/>
            </w:pPr>
            <w:r w:rsidRPr="0CE0E3D3" w:rsidR="0CE0E3D3">
              <w:rPr>
                <w:rFonts w:ascii="Franklin Gothic Book" w:hAnsi="Franklin Gothic Book" w:eastAsia="Franklin Gothic Book" w:cs="Franklin Gothic Book"/>
                <w:b w:val="1"/>
                <w:bCs w:val="1"/>
                <w:color w:val="000000" w:themeColor="text1" w:themeTint="FF" w:themeShade="FF"/>
                <w:sz w:val="22"/>
                <w:szCs w:val="22"/>
              </w:rPr>
              <w:t>Navn:</w:t>
            </w:r>
          </w:p>
        </w:tc>
        <w:tc>
          <w:tcPr>
            <w:tcW w:w="7946" w:type="dxa"/>
            <w:tcBorders>
              <w:top w:val="single" w:sz="8"/>
              <w:left w:val="single" w:sz="8"/>
              <w:bottom w:val="single" w:sz="8"/>
              <w:right w:val="single" w:sz="8"/>
            </w:tcBorders>
            <w:tcMar>
              <w:left w:w="108" w:type="dxa"/>
              <w:right w:w="108" w:type="dxa"/>
            </w:tcMar>
            <w:vAlign w:val="center"/>
          </w:tcPr>
          <w:p w:rsidR="0CE0E3D3" w:rsidP="0CE0E3D3" w:rsidRDefault="0CE0E3D3" w14:paraId="30E2B36D" w14:textId="1B4236AA">
            <w:pPr>
              <w:spacing w:before="0" w:beforeAutospacing="off" w:after="0" w:afterAutospacing="off"/>
            </w:pPr>
            <w:r w:rsidRPr="0CE0E3D3" w:rsidR="0CE0E3D3">
              <w:rPr>
                <w:rFonts w:ascii="Franklin Gothic Book" w:hAnsi="Franklin Gothic Book" w:eastAsia="Franklin Gothic Book" w:cs="Franklin Gothic Book"/>
                <w:sz w:val="22"/>
                <w:szCs w:val="22"/>
              </w:rPr>
              <w:t>[Fylles ut ved avtaleinngåelse]</w:t>
            </w:r>
          </w:p>
        </w:tc>
      </w:tr>
      <w:tr w:rsidR="0CE0E3D3" w:rsidTr="0CE0E3D3" w14:paraId="119F0A86">
        <w:trPr>
          <w:trHeight w:val="285"/>
        </w:trPr>
        <w:tc>
          <w:tcPr>
            <w:tcW w:w="1114" w:type="dxa"/>
            <w:tcBorders>
              <w:top w:val="single" w:sz="8"/>
              <w:left w:val="single" w:sz="8"/>
              <w:bottom w:val="single" w:sz="8"/>
              <w:right w:val="single" w:sz="8"/>
            </w:tcBorders>
            <w:shd w:val="clear" w:color="auto" w:fill="D9D9D9" w:themeFill="background1" w:themeFillShade="D9"/>
            <w:tcMar>
              <w:left w:w="108" w:type="dxa"/>
              <w:right w:w="108" w:type="dxa"/>
            </w:tcMar>
            <w:vAlign w:val="center"/>
          </w:tcPr>
          <w:p w:rsidR="0CE0E3D3" w:rsidP="0CE0E3D3" w:rsidRDefault="0CE0E3D3" w14:paraId="0B931E54" w14:textId="4163A5F9">
            <w:pPr>
              <w:spacing w:before="0" w:beforeAutospacing="off" w:after="0" w:afterAutospacing="off"/>
            </w:pPr>
            <w:r w:rsidRPr="0CE0E3D3" w:rsidR="0CE0E3D3">
              <w:rPr>
                <w:rFonts w:ascii="Franklin Gothic Book" w:hAnsi="Franklin Gothic Book" w:eastAsia="Franklin Gothic Book" w:cs="Franklin Gothic Book"/>
                <w:b w:val="1"/>
                <w:bCs w:val="1"/>
                <w:color w:val="000000" w:themeColor="text1" w:themeTint="FF" w:themeShade="FF"/>
                <w:sz w:val="22"/>
                <w:szCs w:val="22"/>
              </w:rPr>
              <w:t>Stilling:</w:t>
            </w:r>
          </w:p>
        </w:tc>
        <w:tc>
          <w:tcPr>
            <w:tcW w:w="7946" w:type="dxa"/>
            <w:tcBorders>
              <w:top w:val="single" w:sz="8"/>
              <w:left w:val="single" w:sz="8"/>
              <w:bottom w:val="single" w:sz="8"/>
              <w:right w:val="single" w:sz="8"/>
            </w:tcBorders>
            <w:tcMar>
              <w:left w:w="108" w:type="dxa"/>
              <w:right w:w="108" w:type="dxa"/>
            </w:tcMar>
            <w:vAlign w:val="center"/>
          </w:tcPr>
          <w:p w:rsidR="0CE0E3D3" w:rsidP="0CE0E3D3" w:rsidRDefault="0CE0E3D3" w14:paraId="412B6B9C" w14:textId="2B2A24DC">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r>
      <w:tr w:rsidR="0CE0E3D3" w:rsidTr="0CE0E3D3" w14:paraId="64BE6D98">
        <w:trPr>
          <w:trHeight w:val="285"/>
        </w:trPr>
        <w:tc>
          <w:tcPr>
            <w:tcW w:w="1114" w:type="dxa"/>
            <w:tcBorders>
              <w:top w:val="single" w:sz="8"/>
              <w:left w:val="single" w:sz="8"/>
              <w:bottom w:val="single" w:sz="8"/>
              <w:right w:val="single" w:sz="8"/>
            </w:tcBorders>
            <w:shd w:val="clear" w:color="auto" w:fill="D9D9D9" w:themeFill="background1" w:themeFillShade="D9"/>
            <w:tcMar>
              <w:left w:w="108" w:type="dxa"/>
              <w:right w:w="108" w:type="dxa"/>
            </w:tcMar>
            <w:vAlign w:val="center"/>
          </w:tcPr>
          <w:p w:rsidR="0CE0E3D3" w:rsidP="0CE0E3D3" w:rsidRDefault="0CE0E3D3" w14:paraId="6D567455" w14:textId="5CE34CE2">
            <w:pPr>
              <w:spacing w:before="0" w:beforeAutospacing="off" w:after="0" w:afterAutospacing="off"/>
            </w:pPr>
            <w:r w:rsidRPr="0CE0E3D3" w:rsidR="0CE0E3D3">
              <w:rPr>
                <w:rFonts w:ascii="Franklin Gothic Book" w:hAnsi="Franklin Gothic Book" w:eastAsia="Franklin Gothic Book" w:cs="Franklin Gothic Book"/>
                <w:b w:val="1"/>
                <w:bCs w:val="1"/>
                <w:color w:val="000000" w:themeColor="text1" w:themeTint="FF" w:themeShade="FF"/>
                <w:sz w:val="22"/>
                <w:szCs w:val="22"/>
              </w:rPr>
              <w:t>Telefon:</w:t>
            </w:r>
          </w:p>
        </w:tc>
        <w:tc>
          <w:tcPr>
            <w:tcW w:w="7946" w:type="dxa"/>
            <w:tcBorders>
              <w:top w:val="single" w:sz="8"/>
              <w:left w:val="single" w:sz="8"/>
              <w:bottom w:val="single" w:sz="8"/>
              <w:right w:val="single" w:sz="8"/>
            </w:tcBorders>
            <w:tcMar>
              <w:left w:w="108" w:type="dxa"/>
              <w:right w:w="108" w:type="dxa"/>
            </w:tcMar>
            <w:vAlign w:val="center"/>
          </w:tcPr>
          <w:p w:rsidR="0CE0E3D3" w:rsidP="0CE0E3D3" w:rsidRDefault="0CE0E3D3" w14:paraId="6672D1F6" w14:textId="5101D041">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r>
      <w:tr w:rsidR="0CE0E3D3" w:rsidTr="0CE0E3D3" w14:paraId="7F772014">
        <w:trPr>
          <w:trHeight w:val="285"/>
        </w:trPr>
        <w:tc>
          <w:tcPr>
            <w:tcW w:w="1114" w:type="dxa"/>
            <w:tcBorders>
              <w:top w:val="single" w:sz="8"/>
              <w:left w:val="single" w:sz="8"/>
              <w:bottom w:val="single" w:sz="8"/>
              <w:right w:val="single" w:sz="8"/>
            </w:tcBorders>
            <w:shd w:val="clear" w:color="auto" w:fill="D9D9D9" w:themeFill="background1" w:themeFillShade="D9"/>
            <w:tcMar>
              <w:left w:w="108" w:type="dxa"/>
              <w:right w:w="108" w:type="dxa"/>
            </w:tcMar>
            <w:vAlign w:val="center"/>
          </w:tcPr>
          <w:p w:rsidR="0CE0E3D3" w:rsidP="0CE0E3D3" w:rsidRDefault="0CE0E3D3" w14:paraId="3F4BE08C" w14:textId="402DFCCF">
            <w:pPr>
              <w:spacing w:before="0" w:beforeAutospacing="off" w:after="0" w:afterAutospacing="off"/>
            </w:pPr>
            <w:r w:rsidRPr="0CE0E3D3" w:rsidR="0CE0E3D3">
              <w:rPr>
                <w:rFonts w:ascii="Franklin Gothic Book" w:hAnsi="Franklin Gothic Book" w:eastAsia="Franklin Gothic Book" w:cs="Franklin Gothic Book"/>
                <w:b w:val="1"/>
                <w:bCs w:val="1"/>
                <w:color w:val="000000" w:themeColor="text1" w:themeTint="FF" w:themeShade="FF"/>
                <w:sz w:val="22"/>
                <w:szCs w:val="22"/>
              </w:rPr>
              <w:t>E-post:</w:t>
            </w:r>
          </w:p>
        </w:tc>
        <w:tc>
          <w:tcPr>
            <w:tcW w:w="7946" w:type="dxa"/>
            <w:tcBorders>
              <w:top w:val="single" w:sz="8"/>
              <w:left w:val="single" w:sz="8"/>
              <w:bottom w:val="single" w:sz="8"/>
              <w:right w:val="single" w:sz="8"/>
            </w:tcBorders>
            <w:tcMar>
              <w:left w:w="108" w:type="dxa"/>
              <w:right w:w="108" w:type="dxa"/>
            </w:tcMar>
            <w:vAlign w:val="center"/>
          </w:tcPr>
          <w:p w:rsidR="0CE0E3D3" w:rsidP="0CE0E3D3" w:rsidRDefault="0CE0E3D3" w14:paraId="07A6F329" w14:textId="0A7E9B7E">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r>
    </w:tbl>
    <w:p w:rsidR="2599640E" w:rsidRDefault="2599640E" w14:paraId="0A9ABD64" w14:textId="32F1C382">
      <w:r w:rsidRPr="0CE0E3D3" w:rsidR="2599640E">
        <w:rPr>
          <w:rFonts w:ascii="Franklin Gothic Book" w:hAnsi="Franklin Gothic Book" w:eastAsia="Franklin Gothic Book" w:cs="Franklin Gothic Book"/>
          <w:noProof w:val="0"/>
          <w:sz w:val="22"/>
          <w:szCs w:val="22"/>
          <w:lang w:val="nb-NO"/>
        </w:rPr>
        <w:t xml:space="preserve"> </w:t>
      </w:r>
    </w:p>
    <w:p w:rsidR="2599640E" w:rsidRDefault="2599640E" w14:paraId="235794B2" w14:textId="1FF33E35">
      <w:r w:rsidRPr="0CE0E3D3" w:rsidR="2599640E">
        <w:rPr>
          <w:rFonts w:ascii="Franklin Gothic Book" w:hAnsi="Franklin Gothic Book" w:eastAsia="Franklin Gothic Book" w:cs="Franklin Gothic Book"/>
          <w:noProof w:val="0"/>
          <w:sz w:val="22"/>
          <w:szCs w:val="22"/>
          <w:lang w:val="nb-NO"/>
        </w:rPr>
        <w:t>For Leverandøren:</w:t>
      </w:r>
    </w:p>
    <w:p w:rsidR="2599640E" w:rsidRDefault="2599640E" w14:paraId="2149A5DE" w14:textId="38A80E26">
      <w:r w:rsidRPr="0CE0E3D3" w:rsidR="2599640E">
        <w:rPr>
          <w:rFonts w:ascii="Franklin Gothic Book" w:hAnsi="Franklin Gothic Book" w:eastAsia="Franklin Gothic Book" w:cs="Franklin Gothic Book"/>
          <w:noProof w:val="0"/>
          <w:sz w:val="22"/>
          <w:szCs w:val="22"/>
          <w:lang w:val="nb-NO"/>
        </w:rPr>
        <w:t xml:space="preserve"> </w:t>
      </w:r>
    </w:p>
    <w:tbl>
      <w:tblPr>
        <w:tblStyle w:val="Tabellrutenett"/>
        <w:tblW w:w="0" w:type="auto"/>
        <w:tblLayout w:type="fixed"/>
        <w:tblLook w:val="04A0" w:firstRow="1" w:lastRow="0" w:firstColumn="1" w:lastColumn="0" w:noHBand="0" w:noVBand="1"/>
      </w:tblPr>
      <w:tblGrid>
        <w:gridCol w:w="1114"/>
        <w:gridCol w:w="7946"/>
      </w:tblGrid>
      <w:tr w:rsidR="0CE0E3D3" w:rsidTr="0CE0E3D3" w14:paraId="2B434C76">
        <w:trPr>
          <w:trHeight w:val="285"/>
        </w:trPr>
        <w:tc>
          <w:tcPr>
            <w:tcW w:w="1114" w:type="dxa"/>
            <w:tcBorders>
              <w:top w:val="single" w:sz="8"/>
              <w:left w:val="single" w:sz="8"/>
              <w:bottom w:val="single" w:sz="8"/>
              <w:right w:val="single" w:sz="8"/>
            </w:tcBorders>
            <w:shd w:val="clear" w:color="auto" w:fill="D9D9D9" w:themeFill="background1" w:themeFillShade="D9"/>
            <w:tcMar>
              <w:left w:w="108" w:type="dxa"/>
              <w:right w:w="108" w:type="dxa"/>
            </w:tcMar>
            <w:vAlign w:val="center"/>
          </w:tcPr>
          <w:p w:rsidR="0CE0E3D3" w:rsidP="0CE0E3D3" w:rsidRDefault="0CE0E3D3" w14:paraId="5C1E6558" w14:textId="37D9C047">
            <w:pPr>
              <w:spacing w:before="0" w:beforeAutospacing="off" w:after="0" w:afterAutospacing="off"/>
            </w:pPr>
            <w:r w:rsidRPr="0CE0E3D3" w:rsidR="0CE0E3D3">
              <w:rPr>
                <w:rFonts w:ascii="Franklin Gothic Book" w:hAnsi="Franklin Gothic Book" w:eastAsia="Franklin Gothic Book" w:cs="Franklin Gothic Book"/>
                <w:b w:val="1"/>
                <w:bCs w:val="1"/>
                <w:color w:val="000000" w:themeColor="text1" w:themeTint="FF" w:themeShade="FF"/>
                <w:sz w:val="22"/>
                <w:szCs w:val="22"/>
              </w:rPr>
              <w:t>Navn:</w:t>
            </w:r>
          </w:p>
        </w:tc>
        <w:tc>
          <w:tcPr>
            <w:tcW w:w="7946" w:type="dxa"/>
            <w:tcBorders>
              <w:top w:val="single" w:sz="8"/>
              <w:left w:val="single" w:sz="8"/>
              <w:bottom w:val="single" w:sz="8"/>
              <w:right w:val="single" w:sz="8"/>
            </w:tcBorders>
            <w:tcMar>
              <w:left w:w="108" w:type="dxa"/>
              <w:right w:w="108" w:type="dxa"/>
            </w:tcMar>
            <w:vAlign w:val="center"/>
          </w:tcPr>
          <w:p w:rsidR="0CE0E3D3" w:rsidP="0CE0E3D3" w:rsidRDefault="0CE0E3D3" w14:paraId="348F2521" w14:textId="13EA26FE">
            <w:pPr>
              <w:spacing w:before="0" w:beforeAutospacing="off" w:after="0" w:afterAutospacing="off"/>
            </w:pPr>
            <w:r w:rsidRPr="0CE0E3D3" w:rsidR="0CE0E3D3">
              <w:rPr>
                <w:rFonts w:ascii="Franklin Gothic Book" w:hAnsi="Franklin Gothic Book" w:eastAsia="Franklin Gothic Book" w:cs="Franklin Gothic Book"/>
                <w:sz w:val="22"/>
                <w:szCs w:val="22"/>
              </w:rPr>
              <w:t>[Fylles ut ved avtaleinngåelse]</w:t>
            </w:r>
          </w:p>
        </w:tc>
      </w:tr>
      <w:tr w:rsidR="0CE0E3D3" w:rsidTr="0CE0E3D3" w14:paraId="22571664">
        <w:trPr>
          <w:trHeight w:val="285"/>
        </w:trPr>
        <w:tc>
          <w:tcPr>
            <w:tcW w:w="1114" w:type="dxa"/>
            <w:tcBorders>
              <w:top w:val="single" w:sz="8"/>
              <w:left w:val="single" w:sz="8"/>
              <w:bottom w:val="single" w:sz="8"/>
              <w:right w:val="single" w:sz="8"/>
            </w:tcBorders>
            <w:shd w:val="clear" w:color="auto" w:fill="D9D9D9" w:themeFill="background1" w:themeFillShade="D9"/>
            <w:tcMar>
              <w:left w:w="108" w:type="dxa"/>
              <w:right w:w="108" w:type="dxa"/>
            </w:tcMar>
            <w:vAlign w:val="center"/>
          </w:tcPr>
          <w:p w:rsidR="0CE0E3D3" w:rsidP="0CE0E3D3" w:rsidRDefault="0CE0E3D3" w14:paraId="4F7C1657" w14:textId="14D10CE8">
            <w:pPr>
              <w:spacing w:before="0" w:beforeAutospacing="off" w:after="0" w:afterAutospacing="off"/>
            </w:pPr>
            <w:r w:rsidRPr="0CE0E3D3" w:rsidR="0CE0E3D3">
              <w:rPr>
                <w:rFonts w:ascii="Franklin Gothic Book" w:hAnsi="Franklin Gothic Book" w:eastAsia="Franklin Gothic Book" w:cs="Franklin Gothic Book"/>
                <w:b w:val="1"/>
                <w:bCs w:val="1"/>
                <w:color w:val="000000" w:themeColor="text1" w:themeTint="FF" w:themeShade="FF"/>
                <w:sz w:val="22"/>
                <w:szCs w:val="22"/>
              </w:rPr>
              <w:t>Stilling:</w:t>
            </w:r>
          </w:p>
        </w:tc>
        <w:tc>
          <w:tcPr>
            <w:tcW w:w="7946" w:type="dxa"/>
            <w:tcBorders>
              <w:top w:val="single" w:sz="8"/>
              <w:left w:val="single" w:sz="8"/>
              <w:bottom w:val="single" w:sz="8"/>
              <w:right w:val="single" w:sz="8"/>
            </w:tcBorders>
            <w:tcMar>
              <w:left w:w="108" w:type="dxa"/>
              <w:right w:w="108" w:type="dxa"/>
            </w:tcMar>
            <w:vAlign w:val="center"/>
          </w:tcPr>
          <w:p w:rsidR="0CE0E3D3" w:rsidP="0CE0E3D3" w:rsidRDefault="0CE0E3D3" w14:paraId="57A67ACB" w14:textId="2CDD2C29">
            <w:pPr>
              <w:spacing w:before="0" w:beforeAutospacing="off" w:after="0" w:afterAutospacing="off"/>
            </w:pPr>
            <w:r w:rsidRPr="0CE0E3D3" w:rsidR="0CE0E3D3">
              <w:rPr>
                <w:rFonts w:ascii="Franklin Gothic Book" w:hAnsi="Franklin Gothic Book" w:eastAsia="Franklin Gothic Book" w:cs="Franklin Gothic Book"/>
                <w:b w:val="1"/>
                <w:bCs w:val="1"/>
                <w:sz w:val="22"/>
                <w:szCs w:val="22"/>
              </w:rPr>
              <w:t xml:space="preserve"> </w:t>
            </w:r>
          </w:p>
        </w:tc>
      </w:tr>
      <w:tr w:rsidR="0CE0E3D3" w:rsidTr="0CE0E3D3" w14:paraId="0D634509">
        <w:trPr>
          <w:trHeight w:val="285"/>
        </w:trPr>
        <w:tc>
          <w:tcPr>
            <w:tcW w:w="1114" w:type="dxa"/>
            <w:tcBorders>
              <w:top w:val="single" w:sz="8"/>
              <w:left w:val="single" w:sz="8"/>
              <w:bottom w:val="single" w:sz="8"/>
              <w:right w:val="single" w:sz="8"/>
            </w:tcBorders>
            <w:shd w:val="clear" w:color="auto" w:fill="D9D9D9" w:themeFill="background1" w:themeFillShade="D9"/>
            <w:tcMar>
              <w:left w:w="108" w:type="dxa"/>
              <w:right w:w="108" w:type="dxa"/>
            </w:tcMar>
            <w:vAlign w:val="center"/>
          </w:tcPr>
          <w:p w:rsidR="0CE0E3D3" w:rsidP="0CE0E3D3" w:rsidRDefault="0CE0E3D3" w14:paraId="6B3DA875" w14:textId="7E8B81B3">
            <w:pPr>
              <w:spacing w:before="0" w:beforeAutospacing="off" w:after="0" w:afterAutospacing="off"/>
            </w:pPr>
            <w:r w:rsidRPr="0CE0E3D3" w:rsidR="0CE0E3D3">
              <w:rPr>
                <w:rFonts w:ascii="Franklin Gothic Book" w:hAnsi="Franklin Gothic Book" w:eastAsia="Franklin Gothic Book" w:cs="Franklin Gothic Book"/>
                <w:b w:val="1"/>
                <w:bCs w:val="1"/>
                <w:color w:val="000000" w:themeColor="text1" w:themeTint="FF" w:themeShade="FF"/>
                <w:sz w:val="22"/>
                <w:szCs w:val="22"/>
              </w:rPr>
              <w:t>Telefon:</w:t>
            </w:r>
          </w:p>
        </w:tc>
        <w:tc>
          <w:tcPr>
            <w:tcW w:w="7946" w:type="dxa"/>
            <w:tcBorders>
              <w:top w:val="single" w:sz="8"/>
              <w:left w:val="single" w:sz="8"/>
              <w:bottom w:val="single" w:sz="8"/>
              <w:right w:val="single" w:sz="8"/>
            </w:tcBorders>
            <w:tcMar>
              <w:left w:w="108" w:type="dxa"/>
              <w:right w:w="108" w:type="dxa"/>
            </w:tcMar>
            <w:vAlign w:val="center"/>
          </w:tcPr>
          <w:p w:rsidR="0CE0E3D3" w:rsidP="0CE0E3D3" w:rsidRDefault="0CE0E3D3" w14:paraId="024C41BA" w14:textId="7593EE0C">
            <w:pPr>
              <w:spacing w:before="0" w:beforeAutospacing="off" w:after="0" w:afterAutospacing="off"/>
            </w:pPr>
            <w:r w:rsidRPr="0CE0E3D3" w:rsidR="0CE0E3D3">
              <w:rPr>
                <w:rFonts w:ascii="Franklin Gothic Book" w:hAnsi="Franklin Gothic Book" w:eastAsia="Franklin Gothic Book" w:cs="Franklin Gothic Book"/>
                <w:b w:val="1"/>
                <w:bCs w:val="1"/>
                <w:sz w:val="22"/>
                <w:szCs w:val="22"/>
              </w:rPr>
              <w:t xml:space="preserve"> </w:t>
            </w:r>
          </w:p>
        </w:tc>
      </w:tr>
      <w:tr w:rsidR="0CE0E3D3" w:rsidTr="0CE0E3D3" w14:paraId="72FD96BB">
        <w:trPr>
          <w:trHeight w:val="285"/>
        </w:trPr>
        <w:tc>
          <w:tcPr>
            <w:tcW w:w="1114" w:type="dxa"/>
            <w:tcBorders>
              <w:top w:val="single" w:sz="8"/>
              <w:left w:val="single" w:sz="8"/>
              <w:bottom w:val="single" w:sz="8"/>
              <w:right w:val="single" w:sz="8"/>
            </w:tcBorders>
            <w:shd w:val="clear" w:color="auto" w:fill="D9D9D9" w:themeFill="background1" w:themeFillShade="D9"/>
            <w:tcMar>
              <w:left w:w="108" w:type="dxa"/>
              <w:right w:w="108" w:type="dxa"/>
            </w:tcMar>
            <w:vAlign w:val="center"/>
          </w:tcPr>
          <w:p w:rsidR="0CE0E3D3" w:rsidP="0CE0E3D3" w:rsidRDefault="0CE0E3D3" w14:paraId="62F1D8FA" w14:textId="72BC8299">
            <w:pPr>
              <w:spacing w:before="0" w:beforeAutospacing="off" w:after="0" w:afterAutospacing="off"/>
            </w:pPr>
            <w:r w:rsidRPr="0CE0E3D3" w:rsidR="0CE0E3D3">
              <w:rPr>
                <w:rFonts w:ascii="Franklin Gothic Book" w:hAnsi="Franklin Gothic Book" w:eastAsia="Franklin Gothic Book" w:cs="Franklin Gothic Book"/>
                <w:b w:val="1"/>
                <w:bCs w:val="1"/>
                <w:color w:val="000000" w:themeColor="text1" w:themeTint="FF" w:themeShade="FF"/>
                <w:sz w:val="22"/>
                <w:szCs w:val="22"/>
              </w:rPr>
              <w:t>E-post:</w:t>
            </w:r>
          </w:p>
        </w:tc>
        <w:tc>
          <w:tcPr>
            <w:tcW w:w="7946" w:type="dxa"/>
            <w:tcBorders>
              <w:top w:val="single" w:sz="8"/>
              <w:left w:val="single" w:sz="8"/>
              <w:bottom w:val="single" w:sz="8"/>
              <w:right w:val="single" w:sz="8"/>
            </w:tcBorders>
            <w:tcMar>
              <w:left w:w="108" w:type="dxa"/>
              <w:right w:w="108" w:type="dxa"/>
            </w:tcMar>
            <w:vAlign w:val="center"/>
          </w:tcPr>
          <w:p w:rsidR="0CE0E3D3" w:rsidP="0CE0E3D3" w:rsidRDefault="0CE0E3D3" w14:paraId="50D191B8" w14:textId="1BB393B6">
            <w:pPr>
              <w:spacing w:before="0" w:beforeAutospacing="off" w:after="0" w:afterAutospacing="off"/>
              <w:rPr>
                <w:rFonts w:ascii="Franklin Gothic Book" w:hAnsi="Franklin Gothic Book" w:eastAsia="Franklin Gothic Book" w:cs="Franklin Gothic Book"/>
                <w:b w:val="1"/>
                <w:bCs w:val="1"/>
                <w:sz w:val="22"/>
                <w:szCs w:val="22"/>
              </w:rPr>
            </w:pPr>
          </w:p>
        </w:tc>
      </w:tr>
    </w:tbl>
    <w:p w:rsidR="0CE0E3D3" w:rsidP="0CE0E3D3" w:rsidRDefault="0CE0E3D3" w14:paraId="711AFC65" w14:textId="721FF178">
      <w:pPr>
        <w:pStyle w:val="Normal"/>
        <w:rPr>
          <w:rFonts w:ascii="Arial" w:hAnsi="Arial" w:cs="Arial"/>
          <w:i w:val="1"/>
          <w:iCs w:val="1"/>
          <w:sz w:val="20"/>
          <w:szCs w:val="20"/>
        </w:rPr>
      </w:pPr>
    </w:p>
    <w:p w:rsidR="00B34C85" w:rsidP="00B34C85" w:rsidRDefault="00B34C85" w14:paraId="0137BDF8" w14:textId="77777777">
      <w:pPr>
        <w:pStyle w:val="Teknisk4"/>
        <w:tabs>
          <w:tab w:val="clear" w:pos="-720"/>
        </w:tabs>
        <w:suppressAutoHyphens w:val="0"/>
        <w:rPr>
          <w:rFonts w:ascii="Arial" w:hAnsi="Arial" w:cs="Arial"/>
          <w:sz w:val="22"/>
          <w:szCs w:val="22"/>
          <w:lang w:val="nb-NO"/>
        </w:rPr>
      </w:pPr>
    </w:p>
    <w:p w:rsidR="00B34C85" w:rsidP="0CE0E3D3" w:rsidRDefault="00B34C85" w14:paraId="74F3DED1" w14:textId="1F30AADA">
      <w:pPr>
        <w:pStyle w:val="Overskrift1"/>
      </w:pPr>
      <w:r w:rsidRPr="0CE0E3D3" w:rsidR="4646F175">
        <w:rPr>
          <w:rFonts w:ascii="Franklin Gothic Book" w:hAnsi="Franklin Gothic Book" w:eastAsia="Franklin Gothic Book" w:cs="Franklin Gothic Book"/>
          <w:caps w:val="1"/>
          <w:noProof w:val="0"/>
          <w:sz w:val="22"/>
          <w:szCs w:val="22"/>
          <w:lang w:val="nb-NO"/>
        </w:rPr>
        <w:t>Leverandørens nøkkelpersonell under rammeavtalen</w:t>
      </w:r>
    </w:p>
    <w:p w:rsidR="00B34C85" w:rsidP="00B34C85" w:rsidRDefault="00B34C85" w14:paraId="4F92B340" w14:textId="7DA708A2">
      <w:pPr/>
      <w:r w:rsidRPr="0CE0E3D3" w:rsidR="4646F175">
        <w:rPr>
          <w:rFonts w:ascii="Franklin Gothic Book" w:hAnsi="Franklin Gothic Book" w:eastAsia="Franklin Gothic Book" w:cs="Franklin Gothic Book"/>
          <w:noProof w:val="0"/>
          <w:sz w:val="22"/>
          <w:szCs w:val="22"/>
          <w:lang w:val="nb-NO"/>
        </w:rPr>
        <w:t xml:space="preserve"> </w:t>
      </w:r>
    </w:p>
    <w:tbl>
      <w:tblPr>
        <w:tblStyle w:val="Tabellrutenett"/>
        <w:tblW w:w="0" w:type="auto"/>
        <w:tblLayout w:type="fixed"/>
        <w:tblLook w:val="04A0" w:firstRow="1" w:lastRow="0" w:firstColumn="1" w:lastColumn="0" w:noHBand="0" w:noVBand="1"/>
      </w:tblPr>
      <w:tblGrid>
        <w:gridCol w:w="3020"/>
        <w:gridCol w:w="3020"/>
        <w:gridCol w:w="3020"/>
      </w:tblGrid>
      <w:tr w:rsidR="0CE0E3D3" w:rsidTr="0CE0E3D3" w14:paraId="3ACDFD6C">
        <w:trPr>
          <w:trHeight w:val="285"/>
        </w:trPr>
        <w:tc>
          <w:tcPr>
            <w:tcW w:w="3020" w:type="dxa"/>
            <w:tcBorders>
              <w:top w:val="single" w:sz="8"/>
              <w:left w:val="single" w:sz="8"/>
              <w:bottom w:val="single" w:sz="8"/>
              <w:right w:val="single" w:sz="8"/>
            </w:tcBorders>
            <w:shd w:val="clear" w:color="auto" w:fill="D9D9D9" w:themeFill="background1" w:themeFillShade="D9"/>
            <w:tcMar>
              <w:left w:w="108" w:type="dxa"/>
              <w:right w:w="108" w:type="dxa"/>
            </w:tcMar>
            <w:vAlign w:val="center"/>
          </w:tcPr>
          <w:p w:rsidR="0CE0E3D3" w:rsidP="0CE0E3D3" w:rsidRDefault="0CE0E3D3" w14:paraId="65D8CD93" w14:textId="0EB16B56">
            <w:pPr>
              <w:spacing w:before="0" w:beforeAutospacing="off" w:after="0" w:afterAutospacing="off"/>
            </w:pPr>
            <w:r w:rsidRPr="0CE0E3D3" w:rsidR="0CE0E3D3">
              <w:rPr>
                <w:rFonts w:ascii="Franklin Gothic Book" w:hAnsi="Franklin Gothic Book" w:eastAsia="Franklin Gothic Book" w:cs="Franklin Gothic Book"/>
                <w:b w:val="1"/>
                <w:bCs w:val="1"/>
                <w:color w:val="000000" w:themeColor="text1" w:themeTint="FF" w:themeShade="FF"/>
                <w:sz w:val="22"/>
                <w:szCs w:val="22"/>
              </w:rPr>
              <w:t>Navn</w:t>
            </w:r>
          </w:p>
        </w:tc>
        <w:tc>
          <w:tcPr>
            <w:tcW w:w="3020" w:type="dxa"/>
            <w:tcBorders>
              <w:top w:val="single" w:sz="8"/>
              <w:left w:val="single" w:sz="8"/>
              <w:bottom w:val="single" w:sz="8"/>
              <w:right w:val="single" w:sz="8"/>
            </w:tcBorders>
            <w:shd w:val="clear" w:color="auto" w:fill="D9D9D9" w:themeFill="background1" w:themeFillShade="D9"/>
            <w:tcMar>
              <w:left w:w="108" w:type="dxa"/>
              <w:right w:w="108" w:type="dxa"/>
            </w:tcMar>
            <w:vAlign w:val="center"/>
          </w:tcPr>
          <w:p w:rsidR="0CE0E3D3" w:rsidP="0CE0E3D3" w:rsidRDefault="0CE0E3D3" w14:paraId="35C11FEE" w14:textId="18130388">
            <w:pPr>
              <w:spacing w:before="0" w:beforeAutospacing="off" w:after="0" w:afterAutospacing="off"/>
            </w:pPr>
            <w:r w:rsidRPr="0CE0E3D3" w:rsidR="0CE0E3D3">
              <w:rPr>
                <w:rFonts w:ascii="Franklin Gothic Book" w:hAnsi="Franklin Gothic Book" w:eastAsia="Franklin Gothic Book" w:cs="Franklin Gothic Book"/>
                <w:b w:val="1"/>
                <w:bCs w:val="1"/>
                <w:color w:val="000000" w:themeColor="text1" w:themeTint="FF" w:themeShade="FF"/>
                <w:sz w:val="22"/>
                <w:szCs w:val="22"/>
              </w:rPr>
              <w:t>Stilling/kategori</w:t>
            </w:r>
          </w:p>
        </w:tc>
        <w:tc>
          <w:tcPr>
            <w:tcW w:w="3020" w:type="dxa"/>
            <w:tcBorders>
              <w:top w:val="single" w:sz="8"/>
              <w:left w:val="single" w:sz="8"/>
              <w:bottom w:val="single" w:sz="8"/>
              <w:right w:val="single" w:sz="8"/>
            </w:tcBorders>
            <w:shd w:val="clear" w:color="auto" w:fill="D9D9D9" w:themeFill="background1" w:themeFillShade="D9"/>
            <w:tcMar>
              <w:left w:w="108" w:type="dxa"/>
              <w:right w:w="108" w:type="dxa"/>
            </w:tcMar>
            <w:vAlign w:val="center"/>
          </w:tcPr>
          <w:p w:rsidR="0CE0E3D3" w:rsidP="0CE0E3D3" w:rsidRDefault="0CE0E3D3" w14:paraId="5FC08E10" w14:textId="72582EE3">
            <w:pPr>
              <w:spacing w:before="0" w:beforeAutospacing="off" w:after="0" w:afterAutospacing="off"/>
            </w:pPr>
            <w:r w:rsidRPr="0CE0E3D3" w:rsidR="0CE0E3D3">
              <w:rPr>
                <w:rFonts w:ascii="Franklin Gothic Book" w:hAnsi="Franklin Gothic Book" w:eastAsia="Franklin Gothic Book" w:cs="Franklin Gothic Book"/>
                <w:b w:val="1"/>
                <w:bCs w:val="1"/>
                <w:color w:val="000000" w:themeColor="text1" w:themeTint="FF" w:themeShade="FF"/>
                <w:sz w:val="22"/>
                <w:szCs w:val="22"/>
              </w:rPr>
              <w:t>Kompetanseområde</w:t>
            </w:r>
          </w:p>
        </w:tc>
      </w:tr>
      <w:tr w:rsidR="0CE0E3D3" w:rsidTr="0CE0E3D3" w14:paraId="486F8D1E">
        <w:trPr>
          <w:trHeight w:val="285"/>
        </w:trPr>
        <w:tc>
          <w:tcPr>
            <w:tcW w:w="3020" w:type="dxa"/>
            <w:tcBorders>
              <w:top w:val="single" w:sz="8"/>
              <w:left w:val="single" w:sz="8"/>
              <w:bottom w:val="single" w:sz="8"/>
              <w:right w:val="single" w:sz="8"/>
            </w:tcBorders>
            <w:tcMar>
              <w:left w:w="108" w:type="dxa"/>
              <w:right w:w="108" w:type="dxa"/>
            </w:tcMar>
            <w:vAlign w:val="center"/>
          </w:tcPr>
          <w:p w:rsidR="0CE0E3D3" w:rsidP="0CE0E3D3" w:rsidRDefault="0CE0E3D3" w14:paraId="7C8B3805" w14:textId="132AF4BA">
            <w:pPr>
              <w:spacing w:before="0" w:beforeAutospacing="off" w:after="0" w:afterAutospacing="off"/>
            </w:pPr>
            <w:r w:rsidRPr="0CE0E3D3" w:rsidR="0CE0E3D3">
              <w:rPr>
                <w:rFonts w:ascii="Franklin Gothic Book" w:hAnsi="Franklin Gothic Book" w:eastAsia="Franklin Gothic Book" w:cs="Franklin Gothic Book"/>
                <w:sz w:val="22"/>
                <w:szCs w:val="22"/>
              </w:rPr>
              <w:t>[Fylles ut ved avtaleinngåelse]</w:t>
            </w:r>
          </w:p>
        </w:tc>
        <w:tc>
          <w:tcPr>
            <w:tcW w:w="3020" w:type="dxa"/>
            <w:tcBorders>
              <w:top w:val="single" w:sz="8"/>
              <w:left w:val="single" w:sz="8"/>
              <w:bottom w:val="single" w:sz="8"/>
              <w:right w:val="single" w:sz="8"/>
            </w:tcBorders>
            <w:tcMar>
              <w:left w:w="108" w:type="dxa"/>
              <w:right w:w="108" w:type="dxa"/>
            </w:tcMar>
            <w:vAlign w:val="center"/>
          </w:tcPr>
          <w:p w:rsidR="0CE0E3D3" w:rsidP="0CE0E3D3" w:rsidRDefault="0CE0E3D3" w14:paraId="482076EE" w14:textId="7CC01973">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c>
          <w:tcPr>
            <w:tcW w:w="3020" w:type="dxa"/>
            <w:tcBorders>
              <w:top w:val="single" w:sz="8"/>
              <w:left w:val="single" w:sz="8"/>
              <w:bottom w:val="single" w:sz="8"/>
              <w:right w:val="single" w:sz="8"/>
            </w:tcBorders>
            <w:tcMar>
              <w:left w:w="108" w:type="dxa"/>
              <w:right w:w="108" w:type="dxa"/>
            </w:tcMar>
            <w:vAlign w:val="center"/>
          </w:tcPr>
          <w:p w:rsidR="0CE0E3D3" w:rsidP="0CE0E3D3" w:rsidRDefault="0CE0E3D3" w14:paraId="4E9B0B2F" w14:textId="70D1C48A">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r>
      <w:tr w:rsidR="0CE0E3D3" w:rsidTr="0CE0E3D3" w14:paraId="138673C3">
        <w:trPr>
          <w:trHeight w:val="285"/>
        </w:trPr>
        <w:tc>
          <w:tcPr>
            <w:tcW w:w="3020" w:type="dxa"/>
            <w:tcBorders>
              <w:top w:val="single" w:sz="8"/>
              <w:left w:val="single" w:sz="8"/>
              <w:bottom w:val="single" w:sz="8"/>
              <w:right w:val="single" w:sz="8"/>
            </w:tcBorders>
            <w:tcMar>
              <w:left w:w="108" w:type="dxa"/>
              <w:right w:w="108" w:type="dxa"/>
            </w:tcMar>
            <w:vAlign w:val="center"/>
          </w:tcPr>
          <w:p w:rsidR="0CE0E3D3" w:rsidP="0CE0E3D3" w:rsidRDefault="0CE0E3D3" w14:paraId="5149B5A1" w14:textId="06928B09">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c>
          <w:tcPr>
            <w:tcW w:w="3020" w:type="dxa"/>
            <w:tcBorders>
              <w:top w:val="single" w:sz="8"/>
              <w:left w:val="single" w:sz="8"/>
              <w:bottom w:val="single" w:sz="8"/>
              <w:right w:val="single" w:sz="8"/>
            </w:tcBorders>
            <w:tcMar>
              <w:left w:w="108" w:type="dxa"/>
              <w:right w:w="108" w:type="dxa"/>
            </w:tcMar>
            <w:vAlign w:val="center"/>
          </w:tcPr>
          <w:p w:rsidR="0CE0E3D3" w:rsidP="0CE0E3D3" w:rsidRDefault="0CE0E3D3" w14:paraId="7D06586F" w14:textId="693266AA">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c>
          <w:tcPr>
            <w:tcW w:w="3020" w:type="dxa"/>
            <w:tcBorders>
              <w:top w:val="single" w:sz="8"/>
              <w:left w:val="single" w:sz="8"/>
              <w:bottom w:val="single" w:sz="8"/>
              <w:right w:val="single" w:sz="8"/>
            </w:tcBorders>
            <w:tcMar>
              <w:left w:w="108" w:type="dxa"/>
              <w:right w:w="108" w:type="dxa"/>
            </w:tcMar>
            <w:vAlign w:val="center"/>
          </w:tcPr>
          <w:p w:rsidR="0CE0E3D3" w:rsidP="0CE0E3D3" w:rsidRDefault="0CE0E3D3" w14:paraId="68A3B614" w14:textId="37E73E71">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r>
      <w:tr w:rsidR="0CE0E3D3" w:rsidTr="0CE0E3D3" w14:paraId="34E1D7DE">
        <w:trPr>
          <w:trHeight w:val="285"/>
        </w:trPr>
        <w:tc>
          <w:tcPr>
            <w:tcW w:w="3020" w:type="dxa"/>
            <w:tcBorders>
              <w:top w:val="single" w:sz="8"/>
              <w:left w:val="single" w:sz="8"/>
              <w:bottom w:val="single" w:sz="8"/>
              <w:right w:val="single" w:sz="8"/>
            </w:tcBorders>
            <w:tcMar>
              <w:left w:w="108" w:type="dxa"/>
              <w:right w:w="108" w:type="dxa"/>
            </w:tcMar>
            <w:vAlign w:val="center"/>
          </w:tcPr>
          <w:p w:rsidR="0CE0E3D3" w:rsidP="0CE0E3D3" w:rsidRDefault="0CE0E3D3" w14:paraId="7C581CEB" w14:textId="05B022A1">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c>
          <w:tcPr>
            <w:tcW w:w="3020" w:type="dxa"/>
            <w:tcBorders>
              <w:top w:val="single" w:sz="8"/>
              <w:left w:val="single" w:sz="8"/>
              <w:bottom w:val="single" w:sz="8"/>
              <w:right w:val="single" w:sz="8"/>
            </w:tcBorders>
            <w:tcMar>
              <w:left w:w="108" w:type="dxa"/>
              <w:right w:w="108" w:type="dxa"/>
            </w:tcMar>
            <w:vAlign w:val="center"/>
          </w:tcPr>
          <w:p w:rsidR="0CE0E3D3" w:rsidP="0CE0E3D3" w:rsidRDefault="0CE0E3D3" w14:paraId="39059A1C" w14:textId="041CE599">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c>
          <w:tcPr>
            <w:tcW w:w="3020" w:type="dxa"/>
            <w:tcBorders>
              <w:top w:val="single" w:sz="8"/>
              <w:left w:val="single" w:sz="8"/>
              <w:bottom w:val="single" w:sz="8"/>
              <w:right w:val="single" w:sz="8"/>
            </w:tcBorders>
            <w:tcMar>
              <w:left w:w="108" w:type="dxa"/>
              <w:right w:w="108" w:type="dxa"/>
            </w:tcMar>
            <w:vAlign w:val="center"/>
          </w:tcPr>
          <w:p w:rsidR="0CE0E3D3" w:rsidP="0CE0E3D3" w:rsidRDefault="0CE0E3D3" w14:paraId="000D6D04" w14:textId="5692D3B9">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r>
      <w:tr w:rsidR="0CE0E3D3" w:rsidTr="0CE0E3D3" w14:paraId="5FC45BF1">
        <w:trPr>
          <w:trHeight w:val="285"/>
        </w:trPr>
        <w:tc>
          <w:tcPr>
            <w:tcW w:w="3020" w:type="dxa"/>
            <w:tcBorders>
              <w:top w:val="single" w:sz="8"/>
              <w:left w:val="single" w:sz="8"/>
              <w:bottom w:val="single" w:sz="8"/>
              <w:right w:val="single" w:sz="8"/>
            </w:tcBorders>
            <w:tcMar>
              <w:left w:w="108" w:type="dxa"/>
              <w:right w:w="108" w:type="dxa"/>
            </w:tcMar>
            <w:vAlign w:val="center"/>
          </w:tcPr>
          <w:p w:rsidR="0CE0E3D3" w:rsidP="0CE0E3D3" w:rsidRDefault="0CE0E3D3" w14:paraId="14F7D374" w14:textId="48C17316">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c>
          <w:tcPr>
            <w:tcW w:w="3020" w:type="dxa"/>
            <w:tcBorders>
              <w:top w:val="single" w:sz="8"/>
              <w:left w:val="single" w:sz="8"/>
              <w:bottom w:val="single" w:sz="8"/>
              <w:right w:val="single" w:sz="8"/>
            </w:tcBorders>
            <w:tcMar>
              <w:left w:w="108" w:type="dxa"/>
              <w:right w:w="108" w:type="dxa"/>
            </w:tcMar>
            <w:vAlign w:val="center"/>
          </w:tcPr>
          <w:p w:rsidR="0CE0E3D3" w:rsidP="0CE0E3D3" w:rsidRDefault="0CE0E3D3" w14:paraId="4BDB1DDF" w14:textId="2F22C154">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c>
          <w:tcPr>
            <w:tcW w:w="3020" w:type="dxa"/>
            <w:tcBorders>
              <w:top w:val="single" w:sz="8"/>
              <w:left w:val="single" w:sz="8"/>
              <w:bottom w:val="single" w:sz="8"/>
              <w:right w:val="single" w:sz="8"/>
            </w:tcBorders>
            <w:tcMar>
              <w:left w:w="108" w:type="dxa"/>
              <w:right w:w="108" w:type="dxa"/>
            </w:tcMar>
            <w:vAlign w:val="center"/>
          </w:tcPr>
          <w:p w:rsidR="0CE0E3D3" w:rsidP="0CE0E3D3" w:rsidRDefault="0CE0E3D3" w14:paraId="0F30E9D8" w14:textId="57676125">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r>
      <w:tr w:rsidR="0CE0E3D3" w:rsidTr="0CE0E3D3" w14:paraId="1E9DF0EC">
        <w:trPr>
          <w:trHeight w:val="285"/>
        </w:trPr>
        <w:tc>
          <w:tcPr>
            <w:tcW w:w="3020" w:type="dxa"/>
            <w:tcBorders>
              <w:top w:val="single" w:sz="8"/>
              <w:left w:val="single" w:sz="8"/>
              <w:bottom w:val="single" w:sz="8"/>
              <w:right w:val="single" w:sz="8"/>
            </w:tcBorders>
            <w:tcMar>
              <w:left w:w="108" w:type="dxa"/>
              <w:right w:w="108" w:type="dxa"/>
            </w:tcMar>
            <w:vAlign w:val="center"/>
          </w:tcPr>
          <w:p w:rsidR="0CE0E3D3" w:rsidP="0CE0E3D3" w:rsidRDefault="0CE0E3D3" w14:paraId="2A3C926B" w14:textId="1940DC6A">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c>
          <w:tcPr>
            <w:tcW w:w="3020" w:type="dxa"/>
            <w:tcBorders>
              <w:top w:val="single" w:sz="8"/>
              <w:left w:val="single" w:sz="8"/>
              <w:bottom w:val="single" w:sz="8"/>
              <w:right w:val="single" w:sz="8"/>
            </w:tcBorders>
            <w:tcMar>
              <w:left w:w="108" w:type="dxa"/>
              <w:right w:w="108" w:type="dxa"/>
            </w:tcMar>
            <w:vAlign w:val="center"/>
          </w:tcPr>
          <w:p w:rsidR="0CE0E3D3" w:rsidP="0CE0E3D3" w:rsidRDefault="0CE0E3D3" w14:paraId="1486A45F" w14:textId="7047E82E">
            <w:pPr>
              <w:spacing w:before="0" w:beforeAutospacing="off" w:after="0" w:afterAutospacing="off"/>
            </w:pPr>
            <w:r w:rsidRPr="0CE0E3D3" w:rsidR="0CE0E3D3">
              <w:rPr>
                <w:rFonts w:ascii="Franklin Gothic Book" w:hAnsi="Franklin Gothic Book" w:eastAsia="Franklin Gothic Book" w:cs="Franklin Gothic Book"/>
                <w:sz w:val="22"/>
                <w:szCs w:val="22"/>
              </w:rPr>
              <w:t xml:space="preserve"> </w:t>
            </w:r>
          </w:p>
        </w:tc>
        <w:tc>
          <w:tcPr>
            <w:tcW w:w="3020" w:type="dxa"/>
            <w:tcBorders>
              <w:top w:val="single" w:sz="8"/>
              <w:left w:val="single" w:sz="8"/>
              <w:bottom w:val="single" w:sz="8"/>
              <w:right w:val="single" w:sz="8"/>
            </w:tcBorders>
            <w:tcMar>
              <w:left w:w="108" w:type="dxa"/>
              <w:right w:w="108" w:type="dxa"/>
            </w:tcMar>
            <w:vAlign w:val="center"/>
          </w:tcPr>
          <w:p w:rsidR="0CE0E3D3" w:rsidP="0CE0E3D3" w:rsidRDefault="0CE0E3D3" w14:paraId="70845B5E" w14:textId="3FD3B227">
            <w:pPr>
              <w:spacing w:before="0" w:beforeAutospacing="off" w:after="0" w:afterAutospacing="off"/>
              <w:rPr>
                <w:rFonts w:ascii="Franklin Gothic Book" w:hAnsi="Franklin Gothic Book" w:eastAsia="Franklin Gothic Book" w:cs="Franklin Gothic Book"/>
                <w:sz w:val="22"/>
                <w:szCs w:val="22"/>
              </w:rPr>
            </w:pPr>
          </w:p>
        </w:tc>
      </w:tr>
    </w:tbl>
    <w:p w:rsidR="00B34C85" w:rsidP="0CE0E3D3" w:rsidRDefault="00B34C85" w14:paraId="527F8525" w14:textId="55FB209E">
      <w:pPr>
        <w:pStyle w:val="Normal"/>
        <w:rPr>
          <w:rFonts w:ascii="Arial" w:hAnsi="Arial" w:cs="Arial"/>
        </w:rPr>
      </w:pPr>
    </w:p>
    <w:p w:rsidR="00B34C85" w:rsidP="00B34C85" w:rsidRDefault="00B34C85" w14:paraId="0123C32C" w14:textId="77777777">
      <w:pPr>
        <w:rPr>
          <w:rFonts w:ascii="Arial" w:hAnsi="Arial" w:cs="Arial"/>
        </w:rPr>
      </w:pPr>
    </w:p>
    <w:p w:rsidRPr="006725E1" w:rsidR="00B34C85" w:rsidP="00B34C85" w:rsidRDefault="00B34C85" w14:paraId="54032F0C" w14:textId="77777777">
      <w:pPr>
        <w:rPr>
          <w:rFonts w:ascii="Arial" w:hAnsi="Arial" w:cs="Arial"/>
          <w:b/>
          <w:i/>
        </w:rPr>
      </w:pPr>
      <w:r w:rsidRPr="006725E1">
        <w:rPr>
          <w:rFonts w:ascii="Arial" w:hAnsi="Arial" w:cs="Arial"/>
          <w:b/>
          <w:i/>
        </w:rPr>
        <w:br w:type="page"/>
      </w:r>
    </w:p>
    <w:p w:rsidRPr="00007A98" w:rsidR="00007A98" w:rsidP="00166FF2" w:rsidRDefault="00007A98" w14:paraId="1930C4D1" w14:textId="77777777">
      <w:pPr>
        <w:pStyle w:val="Overskrift1"/>
      </w:pPr>
      <w:bookmarkStart w:name="_Toc423601669" w:id="5"/>
      <w:r w:rsidRPr="00007A98">
        <w:t>Bilag 5</w:t>
      </w:r>
      <w:r w:rsidR="00F54B88">
        <w:t>:</w:t>
      </w:r>
      <w:r w:rsidRPr="00007A98">
        <w:t xml:space="preserve"> </w:t>
      </w:r>
      <w:r w:rsidR="003C2CB7">
        <w:t>Pris og prisbestemmelser</w:t>
      </w:r>
      <w:bookmarkEnd w:id="5"/>
    </w:p>
    <w:p w:rsidR="00007A98" w:rsidP="00007A98" w:rsidRDefault="00007A98" w14:paraId="7EFB429D" w14:textId="77777777">
      <w:pPr>
        <w:rPr>
          <w:rFonts w:cs="Arial"/>
          <w:i/>
          <w:sz w:val="20"/>
          <w:szCs w:val="20"/>
        </w:rPr>
      </w:pPr>
    </w:p>
    <w:p w:rsidRPr="00C02A46" w:rsidR="00C02A46" w:rsidP="00166FF2" w:rsidRDefault="00C02A46" w14:paraId="08378630" w14:textId="77777777">
      <w:pPr>
        <w:pStyle w:val="Overskrift2"/>
      </w:pPr>
      <w:r w:rsidR="00C02A46">
        <w:rPr/>
        <w:t xml:space="preserve">Avtalens punkt 6.1 </w:t>
      </w:r>
      <w:r w:rsidR="00BF4B39">
        <w:rPr/>
        <w:t>P</w:t>
      </w:r>
      <w:r w:rsidR="00C02A46">
        <w:rPr/>
        <w:t>riser</w:t>
      </w:r>
    </w:p>
    <w:p w:rsidR="00A77DB9" w:rsidP="279CFB3E" w:rsidRDefault="00A77DB9" w14:paraId="5025A66D" w14:textId="39B9C4BA">
      <w:pPr>
        <w:rPr>
          <w:rFonts w:ascii="Arial" w:hAnsi="Arial" w:eastAsia="Arial" w:cs="Arial"/>
          <w:b w:val="0"/>
          <w:bCs w:val="0"/>
          <w:i w:val="0"/>
          <w:iCs w:val="0"/>
          <w:caps w:val="0"/>
          <w:smallCaps w:val="0"/>
          <w:noProof w:val="0"/>
          <w:color w:val="000000" w:themeColor="text1" w:themeTint="FF" w:themeShade="FF"/>
          <w:sz w:val="22"/>
          <w:szCs w:val="22"/>
          <w:lang w:val="nb-NO"/>
        </w:rPr>
      </w:pPr>
      <w:r w:rsidRPr="279CFB3E" w:rsidR="22D16C61">
        <w:rPr>
          <w:rFonts w:ascii="Arial" w:hAnsi="Arial" w:eastAsia="Arial" w:cs="Arial"/>
          <w:b w:val="0"/>
          <w:bCs w:val="0"/>
          <w:i w:val="0"/>
          <w:iCs w:val="0"/>
          <w:caps w:val="0"/>
          <w:smallCaps w:val="0"/>
          <w:noProof w:val="0"/>
          <w:color w:val="000000" w:themeColor="text1" w:themeTint="FF" w:themeShade="FF"/>
          <w:sz w:val="22"/>
          <w:szCs w:val="22"/>
          <w:lang w:val="nb-NO"/>
        </w:rPr>
        <w:t>(tilbyder fyller ut gule felter)</w:t>
      </w:r>
    </w:p>
    <w:p w:rsidR="00A77DB9" w:rsidP="279CFB3E" w:rsidRDefault="00A77DB9" w14:paraId="0EB7AF1E" w14:textId="4FBABB34">
      <w:pPr>
        <w:pStyle w:val="Overskrift1"/>
        <w:keepNext w:val="1"/>
        <w:keepLines w:val="1"/>
        <w:spacing w:before="480"/>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t>TIMEPRISER</w:t>
      </w:r>
    </w:p>
    <w:p w:rsidR="00A77DB9" w:rsidP="279CFB3E" w:rsidRDefault="00A77DB9" w14:paraId="414DBB80" w14:textId="3FF38627">
      <w:pPr>
        <w:ind w:left="360"/>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tbl>
      <w:tblPr>
        <w:tblStyle w:val="Vanligtabell"/>
        <w:tblW w:w="0" w:type="auto"/>
        <w:tblInd w:w="375" w:type="dxa"/>
        <w:tblBorders>
          <w:top w:val="single" w:sz="6"/>
          <w:left w:val="single" w:sz="6"/>
          <w:bottom w:val="single" w:sz="6"/>
          <w:right w:val="single" w:sz="6"/>
        </w:tblBorders>
        <w:tblLayout w:type="fixed"/>
        <w:tblLook w:val="01E0" w:firstRow="1" w:lastRow="1" w:firstColumn="1" w:lastColumn="1" w:noHBand="0" w:noVBand="0"/>
      </w:tblPr>
      <w:tblGrid>
        <w:gridCol w:w="405"/>
        <w:gridCol w:w="4350"/>
        <w:gridCol w:w="2205"/>
        <w:gridCol w:w="2025"/>
      </w:tblGrid>
      <w:tr w:rsidR="279CFB3E" w:rsidTr="279CFB3E" w14:paraId="405B8695">
        <w:trPr>
          <w:trHeight w:val="300"/>
        </w:trPr>
        <w:tc>
          <w:tcPr>
            <w:tcW w:w="405" w:type="dxa"/>
            <w:tcBorders>
              <w:top w:val="single" w:sz="6"/>
              <w:left w:val="single" w:sz="6"/>
              <w:bottom w:val="single" w:sz="6"/>
              <w:right w:val="single" w:sz="6"/>
            </w:tcBorders>
            <w:tcMar>
              <w:left w:w="105" w:type="dxa"/>
              <w:right w:w="105" w:type="dxa"/>
            </w:tcMar>
            <w:vAlign w:val="center"/>
          </w:tcPr>
          <w:p w:rsidR="279CFB3E" w:rsidP="279CFB3E" w:rsidRDefault="279CFB3E" w14:paraId="3DDAE3B6" w14:textId="6C5F434C">
            <w:pPr>
              <w:keepLines w:val="1"/>
              <w:widowControl w:val="0"/>
              <w:tabs>
                <w:tab w:val="left" w:leader="none" w:pos="709"/>
                <w:tab w:val="left" w:leader="none" w:pos="1418"/>
                <w:tab w:val="left" w:leader="none" w:pos="2127"/>
                <w:tab w:val="left" w:leader="none" w:pos="2836"/>
                <w:tab w:val="left" w:leader="none" w:pos="3545"/>
                <w:tab w:val="left" w:leader="none" w:pos="4254"/>
                <w:tab w:val="left" w:leader="none" w:pos="4963"/>
                <w:tab w:val="left" w:leader="none" w:pos="5672"/>
                <w:tab w:val="left" w:leader="none" w:pos="6381"/>
                <w:tab w:val="left" w:leader="none" w:pos="7090"/>
                <w:tab w:val="left" w:leader="none" w:pos="7799"/>
                <w:tab w:val="left" w:leader="none" w:pos="8508"/>
                <w:tab w:val="left" w:leader="none" w:pos="9217"/>
                <w:tab w:val="left" w:leader="none" w:pos="9926"/>
                <w:tab w:val="left" w:leader="none" w:pos="10635"/>
                <w:tab w:val="left" w:leader="none" w:pos="11344"/>
                <w:tab w:val="left" w:leader="none" w:pos="12053"/>
                <w:tab w:val="left" w:leader="none" w:pos="12762"/>
                <w:tab w:val="left" w:leader="none" w:pos="13471"/>
                <w:tab w:val="left" w:leader="none" w:pos="14180"/>
                <w:tab w:val="left" w:leader="none" w:pos="14889"/>
                <w:tab w:val="left" w:leader="none" w:pos="15598"/>
                <w:tab w:val="left" w:leader="none" w:pos="16307"/>
                <w:tab w:val="left" w:leader="none" w:pos="17016"/>
                <w:tab w:val="left" w:leader="none" w:pos="17725"/>
                <w:tab w:val="left" w:leader="none" w:pos="18434"/>
                <w:tab w:val="left" w:leader="none" w:pos="19143"/>
                <w:tab w:val="left" w:leader="none" w:pos="19852"/>
                <w:tab w:val="left" w:leader="none" w:pos="20561"/>
                <w:tab w:val="left" w:leader="none" w:pos="21270"/>
                <w:tab w:val="left" w:leader="none" w:pos="21979"/>
                <w:tab w:val="left" w:leader="none" w:pos="22688"/>
                <w:tab w:val="left" w:leader="none" w:pos="23397"/>
                <w:tab w:val="left" w:leader="none" w:pos="24106"/>
                <w:tab w:val="left" w:leader="none" w:pos="24815"/>
                <w:tab w:val="left" w:leader="none" w:pos="25524"/>
                <w:tab w:val="left" w:leader="none" w:pos="26233"/>
                <w:tab w:val="left" w:leader="none" w:pos="26942"/>
                <w:tab w:val="left" w:leader="none" w:pos="27651"/>
                <w:tab w:val="left" w:leader="none" w:pos="28360"/>
                <w:tab w:val="left" w:leader="none" w:pos="29069"/>
                <w:tab w:val="left" w:leader="none" w:pos="29778"/>
                <w:tab w:val="left" w:leader="none" w:pos="30487"/>
                <w:tab w:val="left" w:leader="none" w:pos="31196"/>
                <w:tab w:val="left" w:leader="none" w:pos="31680"/>
                <w:tab w:val="left" w:leader="none" w:pos="31680"/>
              </w:tabs>
              <w:jc w:val="cente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1"/>
                <w:bCs w:val="1"/>
                <w:i w:val="0"/>
                <w:iCs w:val="0"/>
                <w:sz w:val="22"/>
                <w:szCs w:val="22"/>
                <w:lang w:val="nb-NO"/>
              </w:rPr>
              <w:t>#</w:t>
            </w:r>
          </w:p>
        </w:tc>
        <w:tc>
          <w:tcPr>
            <w:tcW w:w="4350" w:type="dxa"/>
            <w:tcBorders>
              <w:top w:val="single" w:sz="6"/>
              <w:left w:val="single" w:sz="6"/>
              <w:bottom w:val="single" w:sz="6"/>
              <w:right w:val="single" w:sz="6"/>
            </w:tcBorders>
            <w:tcMar>
              <w:left w:w="105" w:type="dxa"/>
              <w:right w:w="105" w:type="dxa"/>
            </w:tcMar>
            <w:vAlign w:val="center"/>
          </w:tcPr>
          <w:p w:rsidR="279CFB3E" w:rsidP="279CFB3E" w:rsidRDefault="279CFB3E" w14:paraId="749506EB" w14:textId="380320D7">
            <w:pPr>
              <w:jc w:val="cente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1"/>
                <w:bCs w:val="1"/>
                <w:i w:val="0"/>
                <w:iCs w:val="0"/>
                <w:sz w:val="22"/>
                <w:szCs w:val="22"/>
                <w:lang w:val="nb-NO"/>
              </w:rPr>
              <w:t>Kategori</w:t>
            </w:r>
          </w:p>
        </w:tc>
        <w:tc>
          <w:tcPr>
            <w:tcW w:w="2205" w:type="dxa"/>
            <w:tcBorders>
              <w:top w:val="single" w:sz="6"/>
              <w:left w:val="single" w:sz="6"/>
              <w:bottom w:val="single" w:sz="6"/>
              <w:right w:val="single" w:sz="6"/>
            </w:tcBorders>
            <w:tcMar>
              <w:left w:w="105" w:type="dxa"/>
              <w:right w:w="105" w:type="dxa"/>
            </w:tcMar>
            <w:vAlign w:val="top"/>
          </w:tcPr>
          <w:p w:rsidR="279CFB3E" w:rsidP="279CFB3E" w:rsidRDefault="279CFB3E" w14:paraId="6E990C9A" w14:textId="77878A6D">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1"/>
                <w:bCs w:val="1"/>
                <w:i w:val="0"/>
                <w:iCs w:val="0"/>
                <w:sz w:val="22"/>
                <w:szCs w:val="22"/>
                <w:lang w:val="nb-NO"/>
              </w:rPr>
              <w:t>Timepris eks. mva</w:t>
            </w:r>
          </w:p>
        </w:tc>
        <w:tc>
          <w:tcPr>
            <w:tcW w:w="2025" w:type="dxa"/>
            <w:tcBorders>
              <w:top w:val="single" w:sz="6"/>
              <w:left w:val="single" w:sz="6"/>
              <w:bottom w:val="single" w:sz="6"/>
              <w:right w:val="single" w:sz="6"/>
            </w:tcBorders>
            <w:tcMar>
              <w:left w:w="105" w:type="dxa"/>
              <w:right w:w="105" w:type="dxa"/>
            </w:tcMar>
            <w:vAlign w:val="top"/>
          </w:tcPr>
          <w:p w:rsidR="279CFB3E" w:rsidP="279CFB3E" w:rsidRDefault="279CFB3E" w14:paraId="24E80420" w14:textId="153BD502">
            <w:pPr>
              <w:rPr>
                <w:rFonts w:ascii="Franklin Gothic Book" w:hAnsi="Franklin Gothic Book" w:eastAsia="Franklin Gothic Book" w:cs="Franklin Gothic Book"/>
                <w:b w:val="0"/>
                <w:bCs w:val="0"/>
                <w:i w:val="0"/>
                <w:iCs w:val="0"/>
                <w:sz w:val="16"/>
                <w:szCs w:val="16"/>
              </w:rPr>
            </w:pPr>
            <w:r w:rsidRPr="279CFB3E" w:rsidR="279CFB3E">
              <w:rPr>
                <w:rFonts w:ascii="Franklin Gothic Book" w:hAnsi="Franklin Gothic Book" w:eastAsia="Franklin Gothic Book" w:cs="Franklin Gothic Book"/>
                <w:b w:val="1"/>
                <w:bCs w:val="1"/>
                <w:i w:val="0"/>
                <w:iCs w:val="0"/>
                <w:sz w:val="16"/>
                <w:szCs w:val="16"/>
                <w:lang w:val="nb-NO"/>
              </w:rPr>
              <w:t>Estimert kun for evaluering</w:t>
            </w:r>
          </w:p>
        </w:tc>
      </w:tr>
      <w:tr w:rsidR="279CFB3E" w:rsidTr="279CFB3E" w14:paraId="211672A9">
        <w:trPr>
          <w:trHeight w:val="300"/>
        </w:trPr>
        <w:tc>
          <w:tcPr>
            <w:tcW w:w="405" w:type="dxa"/>
            <w:tcBorders>
              <w:top w:val="single" w:sz="6"/>
              <w:left w:val="single" w:sz="6"/>
              <w:bottom w:val="single" w:sz="6"/>
              <w:right w:val="single" w:sz="6"/>
            </w:tcBorders>
            <w:tcMar>
              <w:left w:w="105" w:type="dxa"/>
              <w:right w:w="105" w:type="dxa"/>
            </w:tcMar>
            <w:vAlign w:val="top"/>
          </w:tcPr>
          <w:p w:rsidR="279CFB3E" w:rsidP="279CFB3E" w:rsidRDefault="279CFB3E" w14:paraId="4B375E57" w14:textId="2F53478E">
            <w:pPr>
              <w:keepLines w:val="1"/>
              <w:widowControl w:val="0"/>
              <w:tabs>
                <w:tab w:val="left" w:leader="none" w:pos="709"/>
                <w:tab w:val="left" w:leader="none" w:pos="1418"/>
                <w:tab w:val="left" w:leader="none" w:pos="2127"/>
                <w:tab w:val="left" w:leader="none" w:pos="2836"/>
                <w:tab w:val="left" w:leader="none" w:pos="3545"/>
                <w:tab w:val="left" w:leader="none" w:pos="4254"/>
                <w:tab w:val="left" w:leader="none" w:pos="4963"/>
                <w:tab w:val="left" w:leader="none" w:pos="5672"/>
                <w:tab w:val="left" w:leader="none" w:pos="6381"/>
                <w:tab w:val="left" w:leader="none" w:pos="7090"/>
                <w:tab w:val="left" w:leader="none" w:pos="7799"/>
                <w:tab w:val="left" w:leader="none" w:pos="8508"/>
                <w:tab w:val="left" w:leader="none" w:pos="9217"/>
                <w:tab w:val="left" w:leader="none" w:pos="9926"/>
                <w:tab w:val="left" w:leader="none" w:pos="10635"/>
                <w:tab w:val="left" w:leader="none" w:pos="11344"/>
                <w:tab w:val="left" w:leader="none" w:pos="12053"/>
                <w:tab w:val="left" w:leader="none" w:pos="12762"/>
                <w:tab w:val="left" w:leader="none" w:pos="13471"/>
                <w:tab w:val="left" w:leader="none" w:pos="14180"/>
                <w:tab w:val="left" w:leader="none" w:pos="14889"/>
                <w:tab w:val="left" w:leader="none" w:pos="15598"/>
                <w:tab w:val="left" w:leader="none" w:pos="16307"/>
                <w:tab w:val="left" w:leader="none" w:pos="17016"/>
                <w:tab w:val="left" w:leader="none" w:pos="17725"/>
                <w:tab w:val="left" w:leader="none" w:pos="18434"/>
                <w:tab w:val="left" w:leader="none" w:pos="19143"/>
                <w:tab w:val="left" w:leader="none" w:pos="19852"/>
                <w:tab w:val="left" w:leader="none" w:pos="20561"/>
                <w:tab w:val="left" w:leader="none" w:pos="21270"/>
                <w:tab w:val="left" w:leader="none" w:pos="21979"/>
                <w:tab w:val="left" w:leader="none" w:pos="22688"/>
                <w:tab w:val="left" w:leader="none" w:pos="23397"/>
                <w:tab w:val="left" w:leader="none" w:pos="24106"/>
                <w:tab w:val="left" w:leader="none" w:pos="24815"/>
                <w:tab w:val="left" w:leader="none" w:pos="25524"/>
                <w:tab w:val="left" w:leader="none" w:pos="26233"/>
                <w:tab w:val="left" w:leader="none" w:pos="26942"/>
                <w:tab w:val="left" w:leader="none" w:pos="27651"/>
                <w:tab w:val="left" w:leader="none" w:pos="28360"/>
                <w:tab w:val="left" w:leader="none" w:pos="29069"/>
                <w:tab w:val="left" w:leader="none" w:pos="29778"/>
                <w:tab w:val="left" w:leader="none" w:pos="30487"/>
                <w:tab w:val="left" w:leader="none" w:pos="31196"/>
                <w:tab w:val="left" w:leader="none" w:pos="31680"/>
                <w:tab w:val="left" w:leader="none" w:pos="31680"/>
              </w:tabs>
              <w:jc w:val="cente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1</w:t>
            </w:r>
          </w:p>
        </w:tc>
        <w:tc>
          <w:tcPr>
            <w:tcW w:w="4350" w:type="dxa"/>
            <w:tcBorders>
              <w:top w:val="single" w:sz="6"/>
              <w:left w:val="single" w:sz="6"/>
              <w:bottom w:val="single" w:sz="6"/>
              <w:right w:val="single" w:sz="6"/>
            </w:tcBorders>
            <w:tcMar>
              <w:left w:w="105" w:type="dxa"/>
              <w:right w:w="105" w:type="dxa"/>
            </w:tcMar>
            <w:vAlign w:val="top"/>
          </w:tcPr>
          <w:p w:rsidR="279CFB3E" w:rsidP="279CFB3E" w:rsidRDefault="279CFB3E" w14:paraId="33404B53" w14:textId="0DF634E1">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1"/>
                <w:bCs w:val="1"/>
                <w:i w:val="0"/>
                <w:iCs w:val="0"/>
                <w:sz w:val="22"/>
                <w:szCs w:val="22"/>
                <w:lang w:val="nn-NO"/>
              </w:rPr>
              <w:t>Formann/bas</w:t>
            </w:r>
          </w:p>
        </w:tc>
        <w:tc>
          <w:tcPr>
            <w:tcW w:w="2205" w:type="dxa"/>
            <w:tcBorders>
              <w:top w:val="single" w:sz="6"/>
              <w:left w:val="single" w:sz="6"/>
              <w:bottom w:val="single" w:sz="6"/>
              <w:right w:val="single" w:sz="6"/>
            </w:tcBorders>
            <w:shd w:val="clear" w:color="auto" w:fill="FFFF00"/>
            <w:tcMar>
              <w:left w:w="105" w:type="dxa"/>
              <w:right w:w="105" w:type="dxa"/>
            </w:tcMar>
            <w:vAlign w:val="top"/>
          </w:tcPr>
          <w:p w:rsidR="279CFB3E" w:rsidP="279CFB3E" w:rsidRDefault="279CFB3E" w14:paraId="5E744A2F" w14:textId="5F21E73C">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 xml:space="preserve">Kr. </w:t>
            </w:r>
          </w:p>
        </w:tc>
        <w:tc>
          <w:tcPr>
            <w:tcW w:w="2025" w:type="dxa"/>
            <w:tcBorders>
              <w:top w:val="single" w:sz="6"/>
              <w:left w:val="single" w:sz="6"/>
              <w:bottom w:val="single" w:sz="6"/>
              <w:right w:val="single" w:sz="6"/>
            </w:tcBorders>
            <w:shd w:val="clear" w:color="auto" w:fill="D6E3BC"/>
            <w:tcMar>
              <w:left w:w="105" w:type="dxa"/>
              <w:right w:w="105" w:type="dxa"/>
            </w:tcMar>
            <w:vAlign w:val="top"/>
          </w:tcPr>
          <w:p w:rsidR="279CFB3E" w:rsidP="279CFB3E" w:rsidRDefault="279CFB3E" w14:paraId="1B1CF013" w14:textId="5341703E">
            <w:pPr>
              <w:rPr>
                <w:rFonts w:ascii="Franklin Gothic Book" w:hAnsi="Franklin Gothic Book" w:eastAsia="Franklin Gothic Book" w:cs="Franklin Gothic Book"/>
                <w:b w:val="0"/>
                <w:bCs w:val="0"/>
                <w:i w:val="0"/>
                <w:iCs w:val="0"/>
                <w:sz w:val="16"/>
                <w:szCs w:val="16"/>
              </w:rPr>
            </w:pPr>
            <w:r w:rsidRPr="279CFB3E" w:rsidR="279CFB3E">
              <w:rPr>
                <w:rFonts w:ascii="Franklin Gothic Book" w:hAnsi="Franklin Gothic Book" w:eastAsia="Franklin Gothic Book" w:cs="Franklin Gothic Book"/>
                <w:b w:val="0"/>
                <w:bCs w:val="0"/>
                <w:i w:val="0"/>
                <w:iCs w:val="0"/>
                <w:sz w:val="16"/>
                <w:szCs w:val="16"/>
                <w:lang w:val="nb-NO"/>
              </w:rPr>
              <w:t>300</w:t>
            </w:r>
          </w:p>
        </w:tc>
      </w:tr>
      <w:tr w:rsidR="279CFB3E" w:rsidTr="279CFB3E" w14:paraId="4C52255A">
        <w:trPr>
          <w:trHeight w:val="300"/>
        </w:trPr>
        <w:tc>
          <w:tcPr>
            <w:tcW w:w="405" w:type="dxa"/>
            <w:tcBorders>
              <w:top w:val="single" w:sz="6"/>
              <w:left w:val="single" w:sz="6"/>
              <w:bottom w:val="single" w:sz="6"/>
              <w:right w:val="single" w:sz="6"/>
            </w:tcBorders>
            <w:tcMar>
              <w:left w:w="105" w:type="dxa"/>
              <w:right w:w="105" w:type="dxa"/>
            </w:tcMar>
            <w:vAlign w:val="top"/>
          </w:tcPr>
          <w:p w:rsidR="279CFB3E" w:rsidP="279CFB3E" w:rsidRDefault="279CFB3E" w14:paraId="4ED6F16B" w14:textId="3874CD2A">
            <w:pPr>
              <w:keepLines w:val="1"/>
              <w:widowControl w:val="0"/>
              <w:tabs>
                <w:tab w:val="left" w:leader="none" w:pos="709"/>
                <w:tab w:val="left" w:leader="none" w:pos="1418"/>
                <w:tab w:val="left" w:leader="none" w:pos="2127"/>
                <w:tab w:val="left" w:leader="none" w:pos="2836"/>
                <w:tab w:val="left" w:leader="none" w:pos="3545"/>
                <w:tab w:val="left" w:leader="none" w:pos="4254"/>
                <w:tab w:val="left" w:leader="none" w:pos="4963"/>
                <w:tab w:val="left" w:leader="none" w:pos="5672"/>
                <w:tab w:val="left" w:leader="none" w:pos="6381"/>
                <w:tab w:val="left" w:leader="none" w:pos="7090"/>
                <w:tab w:val="left" w:leader="none" w:pos="7799"/>
                <w:tab w:val="left" w:leader="none" w:pos="8508"/>
                <w:tab w:val="left" w:leader="none" w:pos="9217"/>
                <w:tab w:val="left" w:leader="none" w:pos="9926"/>
                <w:tab w:val="left" w:leader="none" w:pos="10635"/>
                <w:tab w:val="left" w:leader="none" w:pos="11344"/>
                <w:tab w:val="left" w:leader="none" w:pos="12053"/>
                <w:tab w:val="left" w:leader="none" w:pos="12762"/>
                <w:tab w:val="left" w:leader="none" w:pos="13471"/>
                <w:tab w:val="left" w:leader="none" w:pos="14180"/>
                <w:tab w:val="left" w:leader="none" w:pos="14889"/>
                <w:tab w:val="left" w:leader="none" w:pos="15598"/>
                <w:tab w:val="left" w:leader="none" w:pos="16307"/>
                <w:tab w:val="left" w:leader="none" w:pos="17016"/>
                <w:tab w:val="left" w:leader="none" w:pos="17725"/>
                <w:tab w:val="left" w:leader="none" w:pos="18434"/>
                <w:tab w:val="left" w:leader="none" w:pos="19143"/>
                <w:tab w:val="left" w:leader="none" w:pos="19852"/>
                <w:tab w:val="left" w:leader="none" w:pos="20561"/>
                <w:tab w:val="left" w:leader="none" w:pos="21270"/>
                <w:tab w:val="left" w:leader="none" w:pos="21979"/>
                <w:tab w:val="left" w:leader="none" w:pos="22688"/>
                <w:tab w:val="left" w:leader="none" w:pos="23397"/>
                <w:tab w:val="left" w:leader="none" w:pos="24106"/>
                <w:tab w:val="left" w:leader="none" w:pos="24815"/>
                <w:tab w:val="left" w:leader="none" w:pos="25524"/>
                <w:tab w:val="left" w:leader="none" w:pos="26233"/>
                <w:tab w:val="left" w:leader="none" w:pos="26942"/>
                <w:tab w:val="left" w:leader="none" w:pos="27651"/>
                <w:tab w:val="left" w:leader="none" w:pos="28360"/>
                <w:tab w:val="left" w:leader="none" w:pos="29069"/>
                <w:tab w:val="left" w:leader="none" w:pos="29778"/>
                <w:tab w:val="left" w:leader="none" w:pos="30487"/>
                <w:tab w:val="left" w:leader="none" w:pos="31196"/>
                <w:tab w:val="left" w:leader="none" w:pos="31680"/>
                <w:tab w:val="left" w:leader="none" w:pos="31680"/>
              </w:tabs>
              <w:jc w:val="cente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2</w:t>
            </w:r>
          </w:p>
        </w:tc>
        <w:tc>
          <w:tcPr>
            <w:tcW w:w="4350" w:type="dxa"/>
            <w:tcBorders>
              <w:top w:val="single" w:sz="6"/>
              <w:left w:val="single" w:sz="6"/>
              <w:bottom w:val="single" w:sz="6"/>
              <w:right w:val="single" w:sz="6"/>
            </w:tcBorders>
            <w:tcMar>
              <w:left w:w="105" w:type="dxa"/>
              <w:right w:w="105" w:type="dxa"/>
            </w:tcMar>
            <w:vAlign w:val="top"/>
          </w:tcPr>
          <w:p w:rsidR="279CFB3E" w:rsidP="279CFB3E" w:rsidRDefault="279CFB3E" w14:paraId="0C5D3F51" w14:textId="35DE1908">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1"/>
                <w:bCs w:val="1"/>
                <w:i w:val="0"/>
                <w:iCs w:val="0"/>
                <w:sz w:val="22"/>
                <w:szCs w:val="22"/>
                <w:lang w:val="nn-NO"/>
              </w:rPr>
              <w:t>Fagarbeider</w:t>
            </w:r>
          </w:p>
        </w:tc>
        <w:tc>
          <w:tcPr>
            <w:tcW w:w="2205" w:type="dxa"/>
            <w:tcBorders>
              <w:top w:val="single" w:sz="6"/>
              <w:left w:val="single" w:sz="6"/>
              <w:bottom w:val="single" w:sz="6"/>
              <w:right w:val="single" w:sz="6"/>
            </w:tcBorders>
            <w:shd w:val="clear" w:color="auto" w:fill="FFFF00"/>
            <w:tcMar>
              <w:left w:w="105" w:type="dxa"/>
              <w:right w:w="105" w:type="dxa"/>
            </w:tcMar>
            <w:vAlign w:val="top"/>
          </w:tcPr>
          <w:p w:rsidR="279CFB3E" w:rsidP="279CFB3E" w:rsidRDefault="279CFB3E" w14:paraId="321005C1" w14:textId="6C4367BA">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Kr.</w:t>
            </w:r>
          </w:p>
        </w:tc>
        <w:tc>
          <w:tcPr>
            <w:tcW w:w="2025" w:type="dxa"/>
            <w:tcBorders>
              <w:top w:val="single" w:sz="6"/>
              <w:left w:val="single" w:sz="6"/>
              <w:bottom w:val="single" w:sz="6"/>
              <w:right w:val="single" w:sz="6"/>
            </w:tcBorders>
            <w:shd w:val="clear" w:color="auto" w:fill="D6E3BC"/>
            <w:tcMar>
              <w:left w:w="105" w:type="dxa"/>
              <w:right w:w="105" w:type="dxa"/>
            </w:tcMar>
            <w:vAlign w:val="top"/>
          </w:tcPr>
          <w:p w:rsidR="279CFB3E" w:rsidP="279CFB3E" w:rsidRDefault="279CFB3E" w14:paraId="04C5555A" w14:textId="19321EB7">
            <w:pPr>
              <w:rPr>
                <w:rFonts w:ascii="Franklin Gothic Book" w:hAnsi="Franklin Gothic Book" w:eastAsia="Franklin Gothic Book" w:cs="Franklin Gothic Book"/>
                <w:b w:val="0"/>
                <w:bCs w:val="0"/>
                <w:i w:val="0"/>
                <w:iCs w:val="0"/>
                <w:sz w:val="16"/>
                <w:szCs w:val="16"/>
              </w:rPr>
            </w:pPr>
            <w:r w:rsidRPr="279CFB3E" w:rsidR="279CFB3E">
              <w:rPr>
                <w:rFonts w:ascii="Franklin Gothic Book" w:hAnsi="Franklin Gothic Book" w:eastAsia="Franklin Gothic Book" w:cs="Franklin Gothic Book"/>
                <w:b w:val="0"/>
                <w:bCs w:val="0"/>
                <w:i w:val="0"/>
                <w:iCs w:val="0"/>
                <w:sz w:val="16"/>
                <w:szCs w:val="16"/>
                <w:lang w:val="nb-NO"/>
              </w:rPr>
              <w:t>200</w:t>
            </w:r>
          </w:p>
        </w:tc>
      </w:tr>
      <w:tr w:rsidR="279CFB3E" w:rsidTr="279CFB3E" w14:paraId="3E9502A8">
        <w:trPr>
          <w:trHeight w:val="300"/>
        </w:trPr>
        <w:tc>
          <w:tcPr>
            <w:tcW w:w="405" w:type="dxa"/>
            <w:tcBorders>
              <w:top w:val="single" w:sz="6"/>
              <w:left w:val="single" w:sz="6"/>
              <w:bottom w:val="single" w:sz="6"/>
              <w:right w:val="single" w:sz="6"/>
            </w:tcBorders>
            <w:tcMar>
              <w:left w:w="105" w:type="dxa"/>
              <w:right w:w="105" w:type="dxa"/>
            </w:tcMar>
            <w:vAlign w:val="top"/>
          </w:tcPr>
          <w:p w:rsidR="279CFB3E" w:rsidP="279CFB3E" w:rsidRDefault="279CFB3E" w14:paraId="168B899B" w14:textId="128339D0">
            <w:pPr>
              <w:keepLines w:val="1"/>
              <w:widowControl w:val="0"/>
              <w:tabs>
                <w:tab w:val="left" w:leader="none" w:pos="709"/>
                <w:tab w:val="left" w:leader="none" w:pos="1418"/>
                <w:tab w:val="left" w:leader="none" w:pos="2127"/>
                <w:tab w:val="left" w:leader="none" w:pos="2836"/>
                <w:tab w:val="left" w:leader="none" w:pos="3545"/>
                <w:tab w:val="left" w:leader="none" w:pos="4254"/>
                <w:tab w:val="left" w:leader="none" w:pos="4963"/>
                <w:tab w:val="left" w:leader="none" w:pos="5672"/>
                <w:tab w:val="left" w:leader="none" w:pos="6381"/>
                <w:tab w:val="left" w:leader="none" w:pos="7090"/>
                <w:tab w:val="left" w:leader="none" w:pos="7799"/>
                <w:tab w:val="left" w:leader="none" w:pos="8508"/>
                <w:tab w:val="left" w:leader="none" w:pos="9217"/>
                <w:tab w:val="left" w:leader="none" w:pos="9926"/>
                <w:tab w:val="left" w:leader="none" w:pos="10635"/>
                <w:tab w:val="left" w:leader="none" w:pos="11344"/>
                <w:tab w:val="left" w:leader="none" w:pos="12053"/>
                <w:tab w:val="left" w:leader="none" w:pos="12762"/>
                <w:tab w:val="left" w:leader="none" w:pos="13471"/>
                <w:tab w:val="left" w:leader="none" w:pos="14180"/>
                <w:tab w:val="left" w:leader="none" w:pos="14889"/>
                <w:tab w:val="left" w:leader="none" w:pos="15598"/>
                <w:tab w:val="left" w:leader="none" w:pos="16307"/>
                <w:tab w:val="left" w:leader="none" w:pos="17016"/>
                <w:tab w:val="left" w:leader="none" w:pos="17725"/>
                <w:tab w:val="left" w:leader="none" w:pos="18434"/>
                <w:tab w:val="left" w:leader="none" w:pos="19143"/>
                <w:tab w:val="left" w:leader="none" w:pos="19852"/>
                <w:tab w:val="left" w:leader="none" w:pos="20561"/>
                <w:tab w:val="left" w:leader="none" w:pos="21270"/>
                <w:tab w:val="left" w:leader="none" w:pos="21979"/>
                <w:tab w:val="left" w:leader="none" w:pos="22688"/>
                <w:tab w:val="left" w:leader="none" w:pos="23397"/>
                <w:tab w:val="left" w:leader="none" w:pos="24106"/>
                <w:tab w:val="left" w:leader="none" w:pos="24815"/>
                <w:tab w:val="left" w:leader="none" w:pos="25524"/>
                <w:tab w:val="left" w:leader="none" w:pos="26233"/>
                <w:tab w:val="left" w:leader="none" w:pos="26942"/>
                <w:tab w:val="left" w:leader="none" w:pos="27651"/>
                <w:tab w:val="left" w:leader="none" w:pos="28360"/>
                <w:tab w:val="left" w:leader="none" w:pos="29069"/>
                <w:tab w:val="left" w:leader="none" w:pos="29778"/>
                <w:tab w:val="left" w:leader="none" w:pos="30487"/>
                <w:tab w:val="left" w:leader="none" w:pos="31196"/>
                <w:tab w:val="left" w:leader="none" w:pos="31680"/>
                <w:tab w:val="left" w:leader="none" w:pos="31680"/>
              </w:tabs>
              <w:jc w:val="cente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3</w:t>
            </w:r>
          </w:p>
        </w:tc>
        <w:tc>
          <w:tcPr>
            <w:tcW w:w="4350" w:type="dxa"/>
            <w:tcBorders>
              <w:top w:val="single" w:sz="6"/>
              <w:left w:val="single" w:sz="6"/>
              <w:bottom w:val="single" w:sz="6"/>
              <w:right w:val="single" w:sz="6"/>
            </w:tcBorders>
            <w:tcMar>
              <w:left w:w="105" w:type="dxa"/>
              <w:right w:w="105" w:type="dxa"/>
            </w:tcMar>
            <w:vAlign w:val="top"/>
          </w:tcPr>
          <w:p w:rsidR="279CFB3E" w:rsidP="279CFB3E" w:rsidRDefault="279CFB3E" w14:paraId="07CE952B" w14:textId="2E117A50">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1"/>
                <w:bCs w:val="1"/>
                <w:i w:val="0"/>
                <w:iCs w:val="0"/>
                <w:sz w:val="22"/>
                <w:szCs w:val="22"/>
                <w:lang w:val="nn-NO"/>
              </w:rPr>
              <w:t>Lærling</w:t>
            </w:r>
          </w:p>
        </w:tc>
        <w:tc>
          <w:tcPr>
            <w:tcW w:w="2205" w:type="dxa"/>
            <w:tcBorders>
              <w:top w:val="single" w:sz="6"/>
              <w:left w:val="single" w:sz="6"/>
              <w:bottom w:val="single" w:sz="6"/>
              <w:right w:val="single" w:sz="6"/>
            </w:tcBorders>
            <w:shd w:val="clear" w:color="auto" w:fill="FFFF00"/>
            <w:tcMar>
              <w:left w:w="105" w:type="dxa"/>
              <w:right w:w="105" w:type="dxa"/>
            </w:tcMar>
            <w:vAlign w:val="top"/>
          </w:tcPr>
          <w:p w:rsidR="279CFB3E" w:rsidP="279CFB3E" w:rsidRDefault="279CFB3E" w14:paraId="5AE433D9" w14:textId="6B2C7607">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Kr.</w:t>
            </w:r>
          </w:p>
        </w:tc>
        <w:tc>
          <w:tcPr>
            <w:tcW w:w="2025" w:type="dxa"/>
            <w:tcBorders>
              <w:top w:val="single" w:sz="6"/>
              <w:left w:val="single" w:sz="6"/>
              <w:bottom w:val="single" w:sz="6"/>
              <w:right w:val="single" w:sz="6"/>
            </w:tcBorders>
            <w:shd w:val="clear" w:color="auto" w:fill="D6E3BC"/>
            <w:tcMar>
              <w:left w:w="105" w:type="dxa"/>
              <w:right w:w="105" w:type="dxa"/>
            </w:tcMar>
            <w:vAlign w:val="top"/>
          </w:tcPr>
          <w:p w:rsidR="279CFB3E" w:rsidP="279CFB3E" w:rsidRDefault="279CFB3E" w14:paraId="1B470006" w14:textId="4308607C">
            <w:pPr>
              <w:rPr>
                <w:rFonts w:ascii="Franklin Gothic Book" w:hAnsi="Franklin Gothic Book" w:eastAsia="Franklin Gothic Book" w:cs="Franklin Gothic Book"/>
                <w:b w:val="0"/>
                <w:bCs w:val="0"/>
                <w:i w:val="0"/>
                <w:iCs w:val="0"/>
                <w:sz w:val="16"/>
                <w:szCs w:val="16"/>
              </w:rPr>
            </w:pPr>
            <w:r w:rsidRPr="279CFB3E" w:rsidR="279CFB3E">
              <w:rPr>
                <w:rFonts w:ascii="Franklin Gothic Book" w:hAnsi="Franklin Gothic Book" w:eastAsia="Franklin Gothic Book" w:cs="Franklin Gothic Book"/>
                <w:b w:val="0"/>
                <w:bCs w:val="0"/>
                <w:i w:val="0"/>
                <w:iCs w:val="0"/>
                <w:sz w:val="16"/>
                <w:szCs w:val="16"/>
                <w:lang w:val="nb-NO"/>
              </w:rPr>
              <w:t>200</w:t>
            </w:r>
          </w:p>
        </w:tc>
      </w:tr>
    </w:tbl>
    <w:p w:rsidR="00A77DB9" w:rsidP="279CFB3E" w:rsidRDefault="00A77DB9" w14:paraId="49B602E9" w14:textId="76566B5A">
      <w:pPr>
        <w:rPr>
          <w:rFonts w:ascii="Franklin Gothic Book" w:hAnsi="Franklin Gothic Book" w:eastAsia="Franklin Gothic Book" w:cs="Franklin Gothic Book"/>
          <w:b w:val="0"/>
          <w:bCs w:val="0"/>
          <w:i w:val="0"/>
          <w:iCs w:val="0"/>
          <w:caps w:val="0"/>
          <w:smallCaps w:val="0"/>
          <w:noProof w:val="0"/>
          <w:color w:val="333333"/>
          <w:sz w:val="22"/>
          <w:szCs w:val="22"/>
          <w:lang w:val="nb-NO"/>
        </w:rPr>
      </w:pPr>
    </w:p>
    <w:p w:rsidR="00A77DB9" w:rsidP="279CFB3E" w:rsidRDefault="00A77DB9" w14:paraId="018E460F" w14:textId="40BBFB46">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 xml:space="preserve">Alle priser er oppgitt eksklusiv mva., men inklusiv øvrige avgifter eller tillegg. Parkering, kjøregodtgjørelse, bompenger etc. godkjennes ikke som tillegg. </w:t>
      </w:r>
    </w:p>
    <w:p w:rsidR="00A77DB9" w:rsidP="279CFB3E" w:rsidRDefault="00A77DB9" w14:paraId="5A733E2C" w14:textId="435BA64F">
      <w:pPr>
        <w:pStyle w:val="Overskrift1"/>
        <w:keepNext w:val="1"/>
        <w:keepLines w:val="1"/>
        <w:spacing w:before="480"/>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t>FULLSERVICE</w:t>
      </w:r>
    </w:p>
    <w:p w:rsidR="00A77DB9" w:rsidP="279CFB3E" w:rsidRDefault="00A77DB9" w14:paraId="226EC910" w14:textId="5AF32842">
      <w:pPr>
        <w:rPr>
          <w:rFonts w:ascii="Arial" w:hAnsi="Arial" w:eastAsia="Arial" w:cs="Arial"/>
          <w:b w:val="0"/>
          <w:bCs w:val="0"/>
          <w:i w:val="0"/>
          <w:iCs w:val="0"/>
          <w:caps w:val="0"/>
          <w:smallCaps w:val="0"/>
          <w:noProof w:val="0"/>
          <w:color w:val="000000" w:themeColor="text1" w:themeTint="FF" w:themeShade="FF"/>
          <w:sz w:val="22"/>
          <w:szCs w:val="22"/>
          <w:lang w:val="nb-NO"/>
        </w:rPr>
      </w:pPr>
    </w:p>
    <w:p w:rsidR="00A77DB9" w:rsidP="279CFB3E" w:rsidRDefault="00A77DB9" w14:paraId="4A45EFE8" w14:textId="03820247">
      <w:pPr>
        <w:rPr>
          <w:rFonts w:ascii="Arial" w:hAnsi="Arial" w:eastAsia="Arial" w:cs="Arial"/>
          <w:b w:val="0"/>
          <w:bCs w:val="0"/>
          <w:i w:val="0"/>
          <w:iCs w:val="0"/>
          <w:caps w:val="0"/>
          <w:smallCaps w:val="0"/>
          <w:noProof w:val="0"/>
          <w:color w:val="000000" w:themeColor="text1" w:themeTint="FF" w:themeShade="FF"/>
          <w:sz w:val="22"/>
          <w:szCs w:val="22"/>
          <w:lang w:val="nb-NO"/>
        </w:rPr>
      </w:pPr>
      <w:r w:rsidRPr="279CFB3E" w:rsidR="22D16C61">
        <w:rPr>
          <w:rFonts w:ascii="Arial" w:hAnsi="Arial" w:eastAsia="Arial" w:cs="Arial"/>
          <w:b w:val="0"/>
          <w:bCs w:val="0"/>
          <w:i w:val="0"/>
          <w:iCs w:val="0"/>
          <w:caps w:val="0"/>
          <w:smallCaps w:val="0"/>
          <w:noProof w:val="0"/>
          <w:color w:val="000000" w:themeColor="text1" w:themeTint="FF" w:themeShade="FF"/>
          <w:sz w:val="22"/>
          <w:szCs w:val="22"/>
          <w:lang w:val="nb-NO"/>
        </w:rPr>
        <w:t>Årspris for fullservice for alle maskiner oppgitt i vedlegg 1 kr.</w:t>
      </w:r>
      <w:r w:rsidRPr="279CFB3E" w:rsidR="22D16C61">
        <w:rPr>
          <w:rFonts w:ascii="Arial" w:hAnsi="Arial" w:eastAsia="Arial" w:cs="Arial"/>
          <w:b w:val="0"/>
          <w:bCs w:val="0"/>
          <w:i w:val="0"/>
          <w:iCs w:val="0"/>
          <w:caps w:val="0"/>
          <w:smallCaps w:val="0"/>
          <w:noProof w:val="0"/>
          <w:color w:val="000000" w:themeColor="text1" w:themeTint="FF" w:themeShade="FF"/>
          <w:sz w:val="22"/>
          <w:szCs w:val="22"/>
          <w:highlight w:val="yellow"/>
          <w:lang w:val="nb-NO"/>
        </w:rPr>
        <w:t xml:space="preserve"> ____________________eks. mva.</w:t>
      </w:r>
    </w:p>
    <w:p w:rsidR="00A77DB9" w:rsidP="279CFB3E" w:rsidRDefault="00A77DB9" w14:paraId="530D7CA8" w14:textId="463BB7DF">
      <w:pPr>
        <w:pStyle w:val="Overskrift1"/>
        <w:keepNext w:val="1"/>
        <w:keepLines w:val="1"/>
        <w:spacing w:before="480"/>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t xml:space="preserve">MATERIALER </w:t>
      </w:r>
    </w:p>
    <w:p w:rsidR="00A77DB9" w:rsidP="279CFB3E" w:rsidRDefault="00A77DB9" w14:paraId="78DE7365" w14:textId="4C269037">
      <w:pPr>
        <w:rPr>
          <w:rFonts w:ascii="Arial" w:hAnsi="Arial" w:eastAsia="Arial" w:cs="Arial"/>
          <w:b w:val="0"/>
          <w:bCs w:val="0"/>
          <w:i w:val="0"/>
          <w:iCs w:val="0"/>
          <w:caps w:val="0"/>
          <w:smallCaps w:val="0"/>
          <w:noProof w:val="0"/>
          <w:color w:val="000000" w:themeColor="text1" w:themeTint="FF" w:themeShade="FF"/>
          <w:sz w:val="22"/>
          <w:szCs w:val="22"/>
          <w:lang w:val="nb-NO"/>
        </w:rPr>
      </w:pPr>
    </w:p>
    <w:tbl>
      <w:tblPr>
        <w:tblStyle w:val="Tabellrutenett"/>
        <w:tblW w:w="0" w:type="auto"/>
        <w:tblBorders>
          <w:top w:val="single" w:sz="6"/>
          <w:left w:val="single" w:sz="6"/>
          <w:bottom w:val="single" w:sz="6"/>
          <w:right w:val="single" w:sz="6"/>
        </w:tblBorders>
        <w:tblLayout w:type="fixed"/>
        <w:tblLook w:val="04A0" w:firstRow="1" w:lastRow="0" w:firstColumn="1" w:lastColumn="0" w:noHBand="0" w:noVBand="1"/>
      </w:tblPr>
      <w:tblGrid>
        <w:gridCol w:w="3030"/>
        <w:gridCol w:w="3030"/>
        <w:gridCol w:w="3001"/>
      </w:tblGrid>
      <w:tr w:rsidR="279CFB3E" w:rsidTr="279CFB3E" w14:paraId="6380689A">
        <w:trPr>
          <w:trHeight w:val="600"/>
        </w:trPr>
        <w:tc>
          <w:tcPr>
            <w:tcW w:w="3030" w:type="dxa"/>
            <w:tcMar>
              <w:left w:w="105" w:type="dxa"/>
              <w:right w:w="105" w:type="dxa"/>
            </w:tcMar>
            <w:vAlign w:val="top"/>
          </w:tcPr>
          <w:p w:rsidR="279CFB3E" w:rsidP="279CFB3E" w:rsidRDefault="279CFB3E" w14:paraId="36BBBF56" w14:textId="41F7BD39">
            <w:pPr>
              <w:jc w:val="center"/>
              <w:rPr>
                <w:rFonts w:ascii="Arial" w:hAnsi="Arial" w:eastAsia="Arial" w:cs="Arial"/>
                <w:b w:val="0"/>
                <w:bCs w:val="0"/>
                <w:i w:val="0"/>
                <w:iCs w:val="0"/>
                <w:sz w:val="22"/>
                <w:szCs w:val="22"/>
              </w:rPr>
            </w:pPr>
            <w:r w:rsidRPr="279CFB3E" w:rsidR="279CFB3E">
              <w:rPr>
                <w:rFonts w:ascii="Arial" w:hAnsi="Arial" w:eastAsia="Arial" w:cs="Arial"/>
                <w:b w:val="1"/>
                <w:bCs w:val="1"/>
                <w:i w:val="0"/>
                <w:iCs w:val="0"/>
                <w:sz w:val="22"/>
                <w:szCs w:val="22"/>
                <w:lang w:val="nb-NO"/>
              </w:rPr>
              <w:t>Kategori</w:t>
            </w:r>
          </w:p>
        </w:tc>
        <w:tc>
          <w:tcPr>
            <w:tcW w:w="3030" w:type="dxa"/>
            <w:tcMar>
              <w:left w:w="105" w:type="dxa"/>
              <w:right w:w="105" w:type="dxa"/>
            </w:tcMar>
            <w:vAlign w:val="top"/>
          </w:tcPr>
          <w:p w:rsidR="279CFB3E" w:rsidP="279CFB3E" w:rsidRDefault="279CFB3E" w14:paraId="617305E7" w14:textId="436C445D">
            <w:pPr>
              <w:jc w:val="center"/>
              <w:rPr>
                <w:rFonts w:ascii="Arial" w:hAnsi="Arial" w:eastAsia="Arial" w:cs="Arial"/>
                <w:b w:val="0"/>
                <w:bCs w:val="0"/>
                <w:i w:val="0"/>
                <w:iCs w:val="0"/>
                <w:sz w:val="22"/>
                <w:szCs w:val="22"/>
              </w:rPr>
            </w:pPr>
            <w:r w:rsidRPr="279CFB3E" w:rsidR="279CFB3E">
              <w:rPr>
                <w:rFonts w:ascii="Arial" w:hAnsi="Arial" w:eastAsia="Arial" w:cs="Arial"/>
                <w:b w:val="1"/>
                <w:bCs w:val="1"/>
                <w:i w:val="0"/>
                <w:iCs w:val="0"/>
                <w:sz w:val="22"/>
                <w:szCs w:val="22"/>
                <w:lang w:val="nb-NO"/>
              </w:rPr>
              <w:t>Påslagsprosent</w:t>
            </w:r>
          </w:p>
        </w:tc>
        <w:tc>
          <w:tcPr>
            <w:tcW w:w="3001" w:type="dxa"/>
            <w:tcMar>
              <w:left w:w="105" w:type="dxa"/>
              <w:right w:w="105" w:type="dxa"/>
            </w:tcMar>
            <w:vAlign w:val="top"/>
          </w:tcPr>
          <w:p w:rsidR="279CFB3E" w:rsidP="279CFB3E" w:rsidRDefault="279CFB3E" w14:paraId="2DE68DCC" w14:textId="6B925ECA">
            <w:pPr>
              <w:jc w:val="center"/>
              <w:rPr>
                <w:rFonts w:ascii="Arial" w:hAnsi="Arial" w:eastAsia="Arial" w:cs="Arial"/>
                <w:b w:val="0"/>
                <w:bCs w:val="0"/>
                <w:i w:val="0"/>
                <w:iCs w:val="0"/>
                <w:sz w:val="16"/>
                <w:szCs w:val="16"/>
              </w:rPr>
            </w:pPr>
            <w:r w:rsidRPr="279CFB3E" w:rsidR="279CFB3E">
              <w:rPr>
                <w:rFonts w:ascii="Arial" w:hAnsi="Arial" w:eastAsia="Arial" w:cs="Arial"/>
                <w:b w:val="1"/>
                <w:bCs w:val="1"/>
                <w:i w:val="0"/>
                <w:iCs w:val="0"/>
                <w:sz w:val="16"/>
                <w:szCs w:val="16"/>
                <w:lang w:val="nb-NO"/>
              </w:rPr>
              <w:t>Estimert kun for evaluering</w:t>
            </w:r>
          </w:p>
        </w:tc>
      </w:tr>
      <w:tr w:rsidR="279CFB3E" w:rsidTr="279CFB3E" w14:paraId="4D08CDC5">
        <w:trPr>
          <w:trHeight w:val="300"/>
        </w:trPr>
        <w:tc>
          <w:tcPr>
            <w:tcW w:w="3030" w:type="dxa"/>
            <w:tcMar>
              <w:left w:w="105" w:type="dxa"/>
              <w:right w:w="105" w:type="dxa"/>
            </w:tcMar>
            <w:vAlign w:val="top"/>
          </w:tcPr>
          <w:p w:rsidR="279CFB3E" w:rsidP="279CFB3E" w:rsidRDefault="279CFB3E" w14:paraId="41A4E48C" w14:textId="2261163E">
            <w:pPr>
              <w:rPr>
                <w:rFonts w:ascii="Arial" w:hAnsi="Arial" w:eastAsia="Arial" w:cs="Arial"/>
                <w:b w:val="0"/>
                <w:bCs w:val="0"/>
                <w:i w:val="0"/>
                <w:iCs w:val="0"/>
                <w:sz w:val="22"/>
                <w:szCs w:val="22"/>
              </w:rPr>
            </w:pPr>
            <w:r w:rsidRPr="279CFB3E" w:rsidR="279CFB3E">
              <w:rPr>
                <w:rFonts w:ascii="Arial" w:hAnsi="Arial" w:eastAsia="Arial" w:cs="Arial"/>
                <w:b w:val="1"/>
                <w:bCs w:val="1"/>
                <w:i w:val="0"/>
                <w:iCs w:val="0"/>
                <w:sz w:val="22"/>
                <w:szCs w:val="22"/>
                <w:lang w:val="nb-NO"/>
              </w:rPr>
              <w:t>Innkjøpspris materialer, utstyr og komponenter</w:t>
            </w:r>
          </w:p>
        </w:tc>
        <w:tc>
          <w:tcPr>
            <w:tcW w:w="3030" w:type="dxa"/>
            <w:shd w:val="clear" w:color="auto" w:fill="FFFF00"/>
            <w:tcMar>
              <w:left w:w="105" w:type="dxa"/>
              <w:right w:w="105" w:type="dxa"/>
            </w:tcMar>
            <w:vAlign w:val="top"/>
          </w:tcPr>
          <w:p w:rsidR="279CFB3E" w:rsidP="279CFB3E" w:rsidRDefault="279CFB3E" w14:paraId="669C7616" w14:textId="766F99ED">
            <w:pPr>
              <w:tabs>
                <w:tab w:val="center" w:leader="none" w:pos="1483"/>
              </w:tabs>
              <w:rPr>
                <w:rFonts w:ascii="Arial" w:hAnsi="Arial" w:eastAsia="Arial" w:cs="Arial"/>
                <w:b w:val="0"/>
                <w:bCs w:val="0"/>
                <w:i w:val="0"/>
                <w:iCs w:val="0"/>
                <w:sz w:val="22"/>
                <w:szCs w:val="22"/>
              </w:rPr>
            </w:pPr>
          </w:p>
        </w:tc>
        <w:tc>
          <w:tcPr>
            <w:tcW w:w="3001" w:type="dxa"/>
            <w:tcMar>
              <w:left w:w="105" w:type="dxa"/>
              <w:right w:w="105" w:type="dxa"/>
            </w:tcMar>
            <w:vAlign w:val="top"/>
          </w:tcPr>
          <w:p w:rsidR="279CFB3E" w:rsidP="279CFB3E" w:rsidRDefault="279CFB3E" w14:paraId="225AFE83" w14:textId="12A96DF4">
            <w:pPr>
              <w:tabs>
                <w:tab w:val="center" w:leader="none" w:pos="1483"/>
              </w:tabs>
              <w:rPr>
                <w:rFonts w:ascii="Arial" w:hAnsi="Arial" w:eastAsia="Arial" w:cs="Arial"/>
                <w:b w:val="0"/>
                <w:bCs w:val="0"/>
                <w:i w:val="0"/>
                <w:iCs w:val="0"/>
                <w:sz w:val="16"/>
                <w:szCs w:val="16"/>
              </w:rPr>
            </w:pPr>
            <w:r w:rsidRPr="279CFB3E" w:rsidR="279CFB3E">
              <w:rPr>
                <w:rFonts w:ascii="Arial" w:hAnsi="Arial" w:eastAsia="Arial" w:cs="Arial"/>
                <w:b w:val="1"/>
                <w:bCs w:val="1"/>
                <w:i w:val="0"/>
                <w:iCs w:val="0"/>
                <w:caps w:val="1"/>
                <w:sz w:val="16"/>
                <w:szCs w:val="16"/>
                <w:lang w:val="nb-NO"/>
              </w:rPr>
              <w:t>1.000.000,-</w:t>
            </w:r>
          </w:p>
        </w:tc>
      </w:tr>
    </w:tbl>
    <w:p w:rsidR="00A77DB9" w:rsidP="279CFB3E" w:rsidRDefault="00A77DB9" w14:paraId="0B2C333C" w14:textId="62C2CAD7">
      <w:pPr>
        <w:rPr>
          <w:rFonts w:ascii="Arial" w:hAnsi="Arial" w:eastAsia="Arial" w:cs="Arial"/>
          <w:b w:val="0"/>
          <w:bCs w:val="0"/>
          <w:i w:val="0"/>
          <w:iCs w:val="0"/>
          <w:caps w:val="0"/>
          <w:smallCaps w:val="0"/>
          <w:noProof w:val="0"/>
          <w:color w:val="000000" w:themeColor="text1" w:themeTint="FF" w:themeShade="FF"/>
          <w:sz w:val="22"/>
          <w:szCs w:val="22"/>
          <w:lang w:val="nb-NO"/>
        </w:rPr>
      </w:pPr>
    </w:p>
    <w:p w:rsidR="00A77DB9" w:rsidP="279CFB3E" w:rsidRDefault="00A77DB9" w14:paraId="1319FCA1" w14:textId="1DD666C3">
      <w:pPr>
        <w:rPr>
          <w:rFonts w:ascii="Arial" w:hAnsi="Arial" w:eastAsia="Arial" w:cs="Arial"/>
          <w:b w:val="0"/>
          <w:bCs w:val="0"/>
          <w:i w:val="0"/>
          <w:iCs w:val="0"/>
          <w:caps w:val="0"/>
          <w:smallCaps w:val="0"/>
          <w:noProof w:val="0"/>
          <w:color w:val="000000" w:themeColor="text1" w:themeTint="FF" w:themeShade="FF"/>
          <w:sz w:val="22"/>
          <w:szCs w:val="22"/>
          <w:lang w:val="nb-NO"/>
        </w:rPr>
      </w:pPr>
      <w:r w:rsidRPr="279CFB3E" w:rsidR="22D16C61">
        <w:rPr>
          <w:rFonts w:ascii="Arial" w:hAnsi="Arial" w:eastAsia="Arial" w:cs="Arial"/>
          <w:b w:val="0"/>
          <w:bCs w:val="0"/>
          <w:i w:val="0"/>
          <w:iCs w:val="0"/>
          <w:caps w:val="0"/>
          <w:smallCaps w:val="0"/>
          <w:noProof w:val="0"/>
          <w:color w:val="000000" w:themeColor="text1" w:themeTint="FF" w:themeShade="FF"/>
          <w:sz w:val="22"/>
          <w:szCs w:val="22"/>
          <w:lang w:val="nb-NO"/>
        </w:rPr>
        <w:t xml:space="preserve">Materialer godtgjøres i henhold til nettofaktura eks. mva. tillagt prosentpåslag som angitt i tabellen over. Det forutsettes at materialer kjøpes inn fra faste forbindelser/grossister til leverandøren, hvor det er fremforhandlet gode innkjøpsavtaler, som Kunden skal ha rett til innsyn i. Innkjøpsfakturaer for materialer skal alltid vedlegges faktura. </w:t>
      </w:r>
    </w:p>
    <w:p w:rsidR="00A77DB9" w:rsidP="279CFB3E" w:rsidRDefault="00A77DB9" w14:paraId="2E4D46C3" w14:textId="157C328A">
      <w:pPr>
        <w:pStyle w:val="Overskrift1"/>
        <w:keepNext w:val="1"/>
        <w:keepLines w:val="1"/>
        <w:spacing w:before="480"/>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t>KJØLEMEDIER</w:t>
      </w:r>
    </w:p>
    <w:p w:rsidR="00A77DB9" w:rsidP="279CFB3E" w:rsidRDefault="00A77DB9" w14:paraId="5164BFD5" w14:textId="269E76F5">
      <w:pPr>
        <w:rPr>
          <w:rFonts w:ascii="Arial" w:hAnsi="Arial" w:eastAsia="Arial" w:cs="Arial"/>
          <w:b w:val="0"/>
          <w:bCs w:val="0"/>
          <w:i w:val="0"/>
          <w:iCs w:val="0"/>
          <w:caps w:val="0"/>
          <w:smallCaps w:val="0"/>
          <w:noProof w:val="0"/>
          <w:color w:val="000000" w:themeColor="text1" w:themeTint="FF" w:themeShade="FF"/>
          <w:sz w:val="22"/>
          <w:szCs w:val="22"/>
          <w:lang w:val="nb-NO"/>
        </w:rPr>
      </w:pPr>
    </w:p>
    <w:tbl>
      <w:tblPr>
        <w:tblStyle w:val="Tabellrutenett"/>
        <w:tblW w:w="0" w:type="auto"/>
        <w:tblBorders>
          <w:top w:val="single" w:sz="6"/>
          <w:left w:val="single" w:sz="6"/>
          <w:bottom w:val="single" w:sz="6"/>
          <w:right w:val="single" w:sz="6"/>
        </w:tblBorders>
        <w:tblLayout w:type="fixed"/>
        <w:tblLook w:val="04A0" w:firstRow="1" w:lastRow="0" w:firstColumn="1" w:lastColumn="0" w:noHBand="0" w:noVBand="1"/>
      </w:tblPr>
      <w:tblGrid>
        <w:gridCol w:w="2319"/>
        <w:gridCol w:w="3841"/>
        <w:gridCol w:w="2899"/>
      </w:tblGrid>
      <w:tr w:rsidR="279CFB3E" w:rsidTr="279CFB3E" w14:paraId="120E1D63">
        <w:trPr>
          <w:trHeight w:val="300"/>
        </w:trPr>
        <w:tc>
          <w:tcPr>
            <w:tcW w:w="2319" w:type="dxa"/>
            <w:tcMar>
              <w:left w:w="105" w:type="dxa"/>
              <w:right w:w="105" w:type="dxa"/>
            </w:tcMar>
            <w:vAlign w:val="top"/>
          </w:tcPr>
          <w:p w:rsidR="279CFB3E" w:rsidP="279CFB3E" w:rsidRDefault="279CFB3E" w14:paraId="4879D062" w14:textId="3A70EEC7">
            <w:pPr>
              <w:tabs>
                <w:tab w:val="left" w:leader="none" w:pos="540"/>
              </w:tabs>
              <w:rPr>
                <w:rFonts w:ascii="Arial" w:hAnsi="Arial" w:eastAsia="Arial" w:cs="Arial"/>
                <w:b w:val="0"/>
                <w:bCs w:val="0"/>
                <w:i w:val="0"/>
                <w:iCs w:val="0"/>
                <w:sz w:val="22"/>
                <w:szCs w:val="22"/>
              </w:rPr>
            </w:pPr>
            <w:r w:rsidRPr="279CFB3E" w:rsidR="279CFB3E">
              <w:rPr>
                <w:rFonts w:ascii="Arial" w:hAnsi="Arial" w:eastAsia="Arial" w:cs="Arial"/>
                <w:b w:val="1"/>
                <w:bCs w:val="1"/>
                <w:i w:val="0"/>
                <w:iCs w:val="0"/>
                <w:sz w:val="22"/>
                <w:szCs w:val="22"/>
                <w:lang w:val="nb-NO"/>
              </w:rPr>
              <w:t>Kjølegasser</w:t>
            </w:r>
          </w:p>
        </w:tc>
        <w:tc>
          <w:tcPr>
            <w:tcW w:w="3841" w:type="dxa"/>
            <w:tcMar>
              <w:left w:w="105" w:type="dxa"/>
              <w:right w:w="105" w:type="dxa"/>
            </w:tcMar>
            <w:vAlign w:val="top"/>
          </w:tcPr>
          <w:p w:rsidR="279CFB3E" w:rsidP="279CFB3E" w:rsidRDefault="279CFB3E" w14:paraId="39EBED86" w14:textId="2FE61011">
            <w:pPr>
              <w:tabs>
                <w:tab w:val="left" w:leader="none" w:pos="540"/>
              </w:tabs>
              <w:rPr>
                <w:rFonts w:ascii="Arial" w:hAnsi="Arial" w:eastAsia="Arial" w:cs="Arial"/>
                <w:b w:val="0"/>
                <w:bCs w:val="0"/>
                <w:i w:val="0"/>
                <w:iCs w:val="0"/>
                <w:sz w:val="22"/>
                <w:szCs w:val="22"/>
              </w:rPr>
            </w:pPr>
            <w:r w:rsidRPr="279CFB3E" w:rsidR="279CFB3E">
              <w:rPr>
                <w:rFonts w:ascii="Arial" w:hAnsi="Arial" w:eastAsia="Arial" w:cs="Arial"/>
                <w:b w:val="1"/>
                <w:bCs w:val="1"/>
                <w:i w:val="0"/>
                <w:iCs w:val="0"/>
                <w:sz w:val="22"/>
                <w:szCs w:val="22"/>
                <w:lang w:val="nb-NO"/>
              </w:rPr>
              <w:t>Pris pr. kg</w:t>
            </w:r>
          </w:p>
        </w:tc>
        <w:tc>
          <w:tcPr>
            <w:tcW w:w="2899" w:type="dxa"/>
            <w:tcMar>
              <w:left w:w="105" w:type="dxa"/>
              <w:right w:w="105" w:type="dxa"/>
            </w:tcMar>
            <w:vAlign w:val="top"/>
          </w:tcPr>
          <w:p w:rsidR="279CFB3E" w:rsidP="279CFB3E" w:rsidRDefault="279CFB3E" w14:paraId="08BDB0D1" w14:textId="7523A900">
            <w:pPr>
              <w:tabs>
                <w:tab w:val="left" w:leader="none" w:pos="540"/>
              </w:tabs>
              <w:rPr>
                <w:rFonts w:ascii="Arial" w:hAnsi="Arial" w:eastAsia="Arial" w:cs="Arial"/>
                <w:b w:val="0"/>
                <w:bCs w:val="0"/>
                <w:i w:val="0"/>
                <w:iCs w:val="0"/>
                <w:sz w:val="16"/>
                <w:szCs w:val="16"/>
              </w:rPr>
            </w:pPr>
            <w:r w:rsidRPr="279CFB3E" w:rsidR="279CFB3E">
              <w:rPr>
                <w:rFonts w:ascii="Arial" w:hAnsi="Arial" w:eastAsia="Arial" w:cs="Arial"/>
                <w:b w:val="1"/>
                <w:bCs w:val="1"/>
                <w:i w:val="0"/>
                <w:iCs w:val="0"/>
                <w:sz w:val="16"/>
                <w:szCs w:val="16"/>
                <w:lang w:val="nb-NO"/>
              </w:rPr>
              <w:t>Estimert</w:t>
            </w:r>
          </w:p>
        </w:tc>
      </w:tr>
      <w:tr w:rsidR="279CFB3E" w:rsidTr="279CFB3E" w14:paraId="14831340">
        <w:trPr>
          <w:trHeight w:val="300"/>
        </w:trPr>
        <w:tc>
          <w:tcPr>
            <w:tcW w:w="2319" w:type="dxa"/>
            <w:tcMar>
              <w:left w:w="105" w:type="dxa"/>
              <w:right w:w="105" w:type="dxa"/>
            </w:tcMar>
            <w:vAlign w:val="top"/>
          </w:tcPr>
          <w:p w:rsidR="279CFB3E" w:rsidP="279CFB3E" w:rsidRDefault="279CFB3E" w14:paraId="2E7EE159" w14:textId="25068CC2">
            <w:pPr>
              <w:tabs>
                <w:tab w:val="left" w:leader="none" w:pos="540"/>
              </w:tabs>
              <w:rPr>
                <w:rFonts w:ascii="Arial" w:hAnsi="Arial" w:eastAsia="Arial" w:cs="Arial"/>
                <w:b w:val="0"/>
                <w:bCs w:val="0"/>
                <w:i w:val="0"/>
                <w:iCs w:val="0"/>
                <w:sz w:val="22"/>
                <w:szCs w:val="22"/>
              </w:rPr>
            </w:pPr>
            <w:r w:rsidRPr="279CFB3E" w:rsidR="279CFB3E">
              <w:rPr>
                <w:rFonts w:ascii="Arial" w:hAnsi="Arial" w:eastAsia="Arial" w:cs="Arial"/>
                <w:b w:val="1"/>
                <w:bCs w:val="1"/>
                <w:i w:val="0"/>
                <w:iCs w:val="0"/>
                <w:sz w:val="22"/>
                <w:szCs w:val="22"/>
                <w:lang w:val="nb-NO"/>
              </w:rPr>
              <w:t>R-410a</w:t>
            </w:r>
          </w:p>
        </w:tc>
        <w:tc>
          <w:tcPr>
            <w:tcW w:w="3841" w:type="dxa"/>
            <w:shd w:val="clear" w:color="auto" w:fill="FFFF00"/>
            <w:tcMar>
              <w:left w:w="105" w:type="dxa"/>
              <w:right w:w="105" w:type="dxa"/>
            </w:tcMar>
            <w:vAlign w:val="top"/>
          </w:tcPr>
          <w:p w:rsidR="279CFB3E" w:rsidP="279CFB3E" w:rsidRDefault="279CFB3E" w14:paraId="34D080CA" w14:textId="6E609560">
            <w:pPr>
              <w:tabs>
                <w:tab w:val="left" w:leader="none" w:pos="540"/>
              </w:tabs>
              <w:rPr>
                <w:rFonts w:ascii="Arial" w:hAnsi="Arial" w:eastAsia="Arial" w:cs="Arial"/>
                <w:b w:val="0"/>
                <w:bCs w:val="0"/>
                <w:i w:val="0"/>
                <w:iCs w:val="0"/>
                <w:sz w:val="22"/>
                <w:szCs w:val="22"/>
              </w:rPr>
            </w:pPr>
          </w:p>
        </w:tc>
        <w:tc>
          <w:tcPr>
            <w:tcW w:w="2899" w:type="dxa"/>
            <w:tcMar>
              <w:left w:w="105" w:type="dxa"/>
              <w:right w:w="105" w:type="dxa"/>
            </w:tcMar>
            <w:vAlign w:val="top"/>
          </w:tcPr>
          <w:p w:rsidR="279CFB3E" w:rsidP="279CFB3E" w:rsidRDefault="279CFB3E" w14:paraId="517D155D" w14:textId="4741CE11">
            <w:pPr>
              <w:tabs>
                <w:tab w:val="left" w:leader="none" w:pos="540"/>
              </w:tabs>
              <w:rPr>
                <w:rFonts w:ascii="Arial" w:hAnsi="Arial" w:eastAsia="Arial" w:cs="Arial"/>
                <w:b w:val="0"/>
                <w:bCs w:val="0"/>
                <w:i w:val="0"/>
                <w:iCs w:val="0"/>
                <w:sz w:val="16"/>
                <w:szCs w:val="16"/>
              </w:rPr>
            </w:pPr>
            <w:r w:rsidRPr="279CFB3E" w:rsidR="279CFB3E">
              <w:rPr>
                <w:rFonts w:ascii="Arial" w:hAnsi="Arial" w:eastAsia="Arial" w:cs="Arial"/>
                <w:b w:val="1"/>
                <w:bCs w:val="1"/>
                <w:i w:val="0"/>
                <w:iCs w:val="0"/>
                <w:sz w:val="16"/>
                <w:szCs w:val="16"/>
                <w:lang w:val="nb-NO"/>
              </w:rPr>
              <w:t>50 kg</w:t>
            </w:r>
          </w:p>
        </w:tc>
      </w:tr>
      <w:tr w:rsidR="279CFB3E" w:rsidTr="279CFB3E" w14:paraId="7E832DF0">
        <w:trPr>
          <w:trHeight w:val="300"/>
        </w:trPr>
        <w:tc>
          <w:tcPr>
            <w:tcW w:w="2319" w:type="dxa"/>
            <w:tcMar>
              <w:left w:w="105" w:type="dxa"/>
              <w:right w:w="105" w:type="dxa"/>
            </w:tcMar>
            <w:vAlign w:val="top"/>
          </w:tcPr>
          <w:p w:rsidR="279CFB3E" w:rsidP="279CFB3E" w:rsidRDefault="279CFB3E" w14:paraId="14547265" w14:textId="7D10C904">
            <w:pPr>
              <w:tabs>
                <w:tab w:val="left" w:leader="none" w:pos="540"/>
              </w:tabs>
              <w:rPr>
                <w:rFonts w:ascii="Arial" w:hAnsi="Arial" w:eastAsia="Arial" w:cs="Arial"/>
                <w:b w:val="0"/>
                <w:bCs w:val="0"/>
                <w:i w:val="0"/>
                <w:iCs w:val="0"/>
                <w:sz w:val="22"/>
                <w:szCs w:val="22"/>
              </w:rPr>
            </w:pPr>
            <w:r w:rsidRPr="279CFB3E" w:rsidR="279CFB3E">
              <w:rPr>
                <w:rFonts w:ascii="Arial" w:hAnsi="Arial" w:eastAsia="Arial" w:cs="Arial"/>
                <w:b w:val="1"/>
                <w:bCs w:val="1"/>
                <w:i w:val="0"/>
                <w:iCs w:val="0"/>
                <w:sz w:val="22"/>
                <w:szCs w:val="22"/>
                <w:lang w:val="nb-NO"/>
              </w:rPr>
              <w:t>R-448a</w:t>
            </w:r>
          </w:p>
        </w:tc>
        <w:tc>
          <w:tcPr>
            <w:tcW w:w="3841" w:type="dxa"/>
            <w:shd w:val="clear" w:color="auto" w:fill="FFFF00"/>
            <w:tcMar>
              <w:left w:w="105" w:type="dxa"/>
              <w:right w:w="105" w:type="dxa"/>
            </w:tcMar>
            <w:vAlign w:val="top"/>
          </w:tcPr>
          <w:p w:rsidR="279CFB3E" w:rsidP="279CFB3E" w:rsidRDefault="279CFB3E" w14:paraId="229468DA" w14:textId="5DC390BB">
            <w:pPr>
              <w:tabs>
                <w:tab w:val="left" w:leader="none" w:pos="540"/>
              </w:tabs>
              <w:rPr>
                <w:rFonts w:ascii="Arial" w:hAnsi="Arial" w:eastAsia="Arial" w:cs="Arial"/>
                <w:b w:val="0"/>
                <w:bCs w:val="0"/>
                <w:i w:val="0"/>
                <w:iCs w:val="0"/>
                <w:sz w:val="22"/>
                <w:szCs w:val="22"/>
              </w:rPr>
            </w:pPr>
          </w:p>
        </w:tc>
        <w:tc>
          <w:tcPr>
            <w:tcW w:w="2899" w:type="dxa"/>
            <w:tcMar>
              <w:left w:w="105" w:type="dxa"/>
              <w:right w:w="105" w:type="dxa"/>
            </w:tcMar>
            <w:vAlign w:val="top"/>
          </w:tcPr>
          <w:p w:rsidR="279CFB3E" w:rsidP="279CFB3E" w:rsidRDefault="279CFB3E" w14:paraId="6CF55A89" w14:textId="4CDE4A3A">
            <w:pPr>
              <w:tabs>
                <w:tab w:val="left" w:leader="none" w:pos="540"/>
              </w:tabs>
              <w:rPr>
                <w:rFonts w:ascii="Arial" w:hAnsi="Arial" w:eastAsia="Arial" w:cs="Arial"/>
                <w:b w:val="0"/>
                <w:bCs w:val="0"/>
                <w:i w:val="0"/>
                <w:iCs w:val="0"/>
                <w:sz w:val="16"/>
                <w:szCs w:val="16"/>
              </w:rPr>
            </w:pPr>
            <w:r w:rsidRPr="279CFB3E" w:rsidR="279CFB3E">
              <w:rPr>
                <w:rFonts w:ascii="Arial" w:hAnsi="Arial" w:eastAsia="Arial" w:cs="Arial"/>
                <w:b w:val="1"/>
                <w:bCs w:val="1"/>
                <w:i w:val="0"/>
                <w:iCs w:val="0"/>
                <w:sz w:val="16"/>
                <w:szCs w:val="16"/>
                <w:lang w:val="nb-NO"/>
              </w:rPr>
              <w:t>50 kg</w:t>
            </w:r>
          </w:p>
        </w:tc>
      </w:tr>
      <w:tr w:rsidR="279CFB3E" w:rsidTr="279CFB3E" w14:paraId="14E907FE">
        <w:trPr>
          <w:trHeight w:val="300"/>
        </w:trPr>
        <w:tc>
          <w:tcPr>
            <w:tcW w:w="2319" w:type="dxa"/>
            <w:tcMar>
              <w:left w:w="105" w:type="dxa"/>
              <w:right w:w="105" w:type="dxa"/>
            </w:tcMar>
            <w:vAlign w:val="top"/>
          </w:tcPr>
          <w:p w:rsidR="279CFB3E" w:rsidP="279CFB3E" w:rsidRDefault="279CFB3E" w14:paraId="560A69ED" w14:textId="3684F7DD">
            <w:pPr>
              <w:rPr>
                <w:rFonts w:ascii="Arial" w:hAnsi="Arial" w:eastAsia="Arial" w:cs="Arial"/>
                <w:b w:val="0"/>
                <w:bCs w:val="0"/>
                <w:i w:val="0"/>
                <w:iCs w:val="0"/>
                <w:sz w:val="22"/>
                <w:szCs w:val="22"/>
              </w:rPr>
            </w:pPr>
            <w:r w:rsidRPr="279CFB3E" w:rsidR="279CFB3E">
              <w:rPr>
                <w:rFonts w:ascii="Arial" w:hAnsi="Arial" w:eastAsia="Arial" w:cs="Arial"/>
                <w:b w:val="1"/>
                <w:bCs w:val="1"/>
                <w:i w:val="0"/>
                <w:iCs w:val="0"/>
                <w:sz w:val="22"/>
                <w:szCs w:val="22"/>
                <w:lang w:val="nb-NO"/>
              </w:rPr>
              <w:t>R-134a</w:t>
            </w:r>
          </w:p>
        </w:tc>
        <w:tc>
          <w:tcPr>
            <w:tcW w:w="3841" w:type="dxa"/>
            <w:shd w:val="clear" w:color="auto" w:fill="FFFF00"/>
            <w:tcMar>
              <w:left w:w="105" w:type="dxa"/>
              <w:right w:w="105" w:type="dxa"/>
            </w:tcMar>
            <w:vAlign w:val="top"/>
          </w:tcPr>
          <w:p w:rsidR="279CFB3E" w:rsidP="279CFB3E" w:rsidRDefault="279CFB3E" w14:paraId="6E7D6DA6" w14:textId="7A961515">
            <w:pPr>
              <w:tabs>
                <w:tab w:val="left" w:leader="none" w:pos="540"/>
              </w:tabs>
              <w:rPr>
                <w:rFonts w:ascii="Arial" w:hAnsi="Arial" w:eastAsia="Arial" w:cs="Arial"/>
                <w:b w:val="0"/>
                <w:bCs w:val="0"/>
                <w:i w:val="0"/>
                <w:iCs w:val="0"/>
                <w:sz w:val="22"/>
                <w:szCs w:val="22"/>
              </w:rPr>
            </w:pPr>
          </w:p>
        </w:tc>
        <w:tc>
          <w:tcPr>
            <w:tcW w:w="2899" w:type="dxa"/>
            <w:tcMar>
              <w:left w:w="105" w:type="dxa"/>
              <w:right w:w="105" w:type="dxa"/>
            </w:tcMar>
            <w:vAlign w:val="top"/>
          </w:tcPr>
          <w:p w:rsidR="279CFB3E" w:rsidP="279CFB3E" w:rsidRDefault="279CFB3E" w14:paraId="34ACECDA" w14:textId="41449A18">
            <w:pPr>
              <w:tabs>
                <w:tab w:val="left" w:leader="none" w:pos="540"/>
              </w:tabs>
              <w:rPr>
                <w:rFonts w:ascii="Arial" w:hAnsi="Arial" w:eastAsia="Arial" w:cs="Arial"/>
                <w:b w:val="0"/>
                <w:bCs w:val="0"/>
                <w:i w:val="0"/>
                <w:iCs w:val="0"/>
                <w:sz w:val="16"/>
                <w:szCs w:val="16"/>
              </w:rPr>
            </w:pPr>
            <w:r w:rsidRPr="279CFB3E" w:rsidR="279CFB3E">
              <w:rPr>
                <w:rFonts w:ascii="Arial" w:hAnsi="Arial" w:eastAsia="Arial" w:cs="Arial"/>
                <w:b w:val="1"/>
                <w:bCs w:val="1"/>
                <w:i w:val="0"/>
                <w:iCs w:val="0"/>
                <w:sz w:val="16"/>
                <w:szCs w:val="16"/>
                <w:lang w:val="nb-NO"/>
              </w:rPr>
              <w:t>50 kg</w:t>
            </w:r>
          </w:p>
        </w:tc>
      </w:tr>
      <w:tr w:rsidR="279CFB3E" w:rsidTr="279CFB3E" w14:paraId="55BCBC80">
        <w:trPr>
          <w:trHeight w:val="300"/>
        </w:trPr>
        <w:tc>
          <w:tcPr>
            <w:tcW w:w="2319" w:type="dxa"/>
            <w:tcMar>
              <w:left w:w="105" w:type="dxa"/>
              <w:right w:w="105" w:type="dxa"/>
            </w:tcMar>
            <w:vAlign w:val="top"/>
          </w:tcPr>
          <w:p w:rsidR="279CFB3E" w:rsidP="279CFB3E" w:rsidRDefault="279CFB3E" w14:paraId="68DEA025" w14:textId="6D724E9D">
            <w:pPr>
              <w:rPr>
                <w:rFonts w:ascii="Arial" w:hAnsi="Arial" w:eastAsia="Arial" w:cs="Arial"/>
                <w:b w:val="0"/>
                <w:bCs w:val="0"/>
                <w:i w:val="0"/>
                <w:iCs w:val="0"/>
                <w:sz w:val="22"/>
                <w:szCs w:val="22"/>
              </w:rPr>
            </w:pPr>
            <w:r w:rsidRPr="279CFB3E" w:rsidR="279CFB3E">
              <w:rPr>
                <w:rFonts w:ascii="Arial" w:hAnsi="Arial" w:eastAsia="Arial" w:cs="Arial"/>
                <w:b w:val="1"/>
                <w:bCs w:val="1"/>
                <w:i w:val="0"/>
                <w:iCs w:val="0"/>
                <w:sz w:val="22"/>
                <w:szCs w:val="22"/>
                <w:lang w:val="nb-NO"/>
              </w:rPr>
              <w:t>R-407c</w:t>
            </w:r>
          </w:p>
        </w:tc>
        <w:tc>
          <w:tcPr>
            <w:tcW w:w="3841" w:type="dxa"/>
            <w:shd w:val="clear" w:color="auto" w:fill="FFFF00"/>
            <w:tcMar>
              <w:left w:w="105" w:type="dxa"/>
              <w:right w:w="105" w:type="dxa"/>
            </w:tcMar>
            <w:vAlign w:val="top"/>
          </w:tcPr>
          <w:p w:rsidR="279CFB3E" w:rsidP="279CFB3E" w:rsidRDefault="279CFB3E" w14:paraId="4E0DC182" w14:textId="5E0424CB">
            <w:pPr>
              <w:tabs>
                <w:tab w:val="left" w:leader="none" w:pos="540"/>
              </w:tabs>
              <w:rPr>
                <w:rFonts w:ascii="Arial" w:hAnsi="Arial" w:eastAsia="Arial" w:cs="Arial"/>
                <w:b w:val="0"/>
                <w:bCs w:val="0"/>
                <w:i w:val="0"/>
                <w:iCs w:val="0"/>
                <w:sz w:val="22"/>
                <w:szCs w:val="22"/>
              </w:rPr>
            </w:pPr>
          </w:p>
        </w:tc>
        <w:tc>
          <w:tcPr>
            <w:tcW w:w="2899" w:type="dxa"/>
            <w:tcMar>
              <w:left w:w="105" w:type="dxa"/>
              <w:right w:w="105" w:type="dxa"/>
            </w:tcMar>
            <w:vAlign w:val="top"/>
          </w:tcPr>
          <w:p w:rsidR="279CFB3E" w:rsidP="279CFB3E" w:rsidRDefault="279CFB3E" w14:paraId="3401325E" w14:textId="54355383">
            <w:pPr>
              <w:tabs>
                <w:tab w:val="left" w:leader="none" w:pos="540"/>
              </w:tabs>
              <w:rPr>
                <w:rFonts w:ascii="Arial" w:hAnsi="Arial" w:eastAsia="Arial" w:cs="Arial"/>
                <w:b w:val="0"/>
                <w:bCs w:val="0"/>
                <w:i w:val="0"/>
                <w:iCs w:val="0"/>
                <w:sz w:val="16"/>
                <w:szCs w:val="16"/>
              </w:rPr>
            </w:pPr>
            <w:r w:rsidRPr="279CFB3E" w:rsidR="279CFB3E">
              <w:rPr>
                <w:rFonts w:ascii="Arial" w:hAnsi="Arial" w:eastAsia="Arial" w:cs="Arial"/>
                <w:b w:val="1"/>
                <w:bCs w:val="1"/>
                <w:i w:val="0"/>
                <w:iCs w:val="0"/>
                <w:sz w:val="16"/>
                <w:szCs w:val="16"/>
                <w:lang w:val="nb-NO"/>
              </w:rPr>
              <w:t>50 kg</w:t>
            </w:r>
          </w:p>
        </w:tc>
      </w:tr>
      <w:tr w:rsidR="279CFB3E" w:rsidTr="279CFB3E" w14:paraId="2BF1ECD5">
        <w:trPr>
          <w:trHeight w:val="300"/>
        </w:trPr>
        <w:tc>
          <w:tcPr>
            <w:tcW w:w="2319" w:type="dxa"/>
            <w:tcMar>
              <w:left w:w="105" w:type="dxa"/>
              <w:right w:w="105" w:type="dxa"/>
            </w:tcMar>
            <w:vAlign w:val="top"/>
          </w:tcPr>
          <w:p w:rsidR="279CFB3E" w:rsidP="279CFB3E" w:rsidRDefault="279CFB3E" w14:paraId="0CB3F363" w14:textId="238FCF75">
            <w:pPr>
              <w:rPr>
                <w:rFonts w:ascii="Arial" w:hAnsi="Arial" w:eastAsia="Arial" w:cs="Arial"/>
                <w:b w:val="0"/>
                <w:bCs w:val="0"/>
                <w:i w:val="0"/>
                <w:iCs w:val="0"/>
                <w:sz w:val="22"/>
                <w:szCs w:val="22"/>
              </w:rPr>
            </w:pPr>
            <w:r w:rsidRPr="279CFB3E" w:rsidR="279CFB3E">
              <w:rPr>
                <w:rFonts w:ascii="Arial" w:hAnsi="Arial" w:eastAsia="Arial" w:cs="Arial"/>
                <w:b w:val="1"/>
                <w:bCs w:val="1"/>
                <w:i w:val="0"/>
                <w:iCs w:val="0"/>
                <w:sz w:val="22"/>
                <w:szCs w:val="22"/>
                <w:lang w:val="nb-NO"/>
              </w:rPr>
              <w:t>R-452a</w:t>
            </w:r>
          </w:p>
        </w:tc>
        <w:tc>
          <w:tcPr>
            <w:tcW w:w="3841" w:type="dxa"/>
            <w:shd w:val="clear" w:color="auto" w:fill="FFFF00"/>
            <w:tcMar>
              <w:left w:w="105" w:type="dxa"/>
              <w:right w:w="105" w:type="dxa"/>
            </w:tcMar>
            <w:vAlign w:val="top"/>
          </w:tcPr>
          <w:p w:rsidR="279CFB3E" w:rsidP="279CFB3E" w:rsidRDefault="279CFB3E" w14:paraId="3FBBB243" w14:textId="7D3C4594">
            <w:pPr>
              <w:tabs>
                <w:tab w:val="left" w:leader="none" w:pos="540"/>
              </w:tabs>
              <w:rPr>
                <w:rFonts w:ascii="Arial" w:hAnsi="Arial" w:eastAsia="Arial" w:cs="Arial"/>
                <w:b w:val="0"/>
                <w:bCs w:val="0"/>
                <w:i w:val="0"/>
                <w:iCs w:val="0"/>
                <w:sz w:val="22"/>
                <w:szCs w:val="22"/>
              </w:rPr>
            </w:pPr>
          </w:p>
        </w:tc>
        <w:tc>
          <w:tcPr>
            <w:tcW w:w="2899" w:type="dxa"/>
            <w:tcMar>
              <w:left w:w="105" w:type="dxa"/>
              <w:right w:w="105" w:type="dxa"/>
            </w:tcMar>
            <w:vAlign w:val="top"/>
          </w:tcPr>
          <w:p w:rsidR="279CFB3E" w:rsidP="279CFB3E" w:rsidRDefault="279CFB3E" w14:paraId="009C4DDE" w14:textId="5AFBC29F">
            <w:pPr>
              <w:tabs>
                <w:tab w:val="left" w:leader="none" w:pos="540"/>
              </w:tabs>
              <w:rPr>
                <w:rFonts w:ascii="Arial" w:hAnsi="Arial" w:eastAsia="Arial" w:cs="Arial"/>
                <w:b w:val="0"/>
                <w:bCs w:val="0"/>
                <w:i w:val="0"/>
                <w:iCs w:val="0"/>
                <w:sz w:val="16"/>
                <w:szCs w:val="16"/>
              </w:rPr>
            </w:pPr>
            <w:r w:rsidRPr="279CFB3E" w:rsidR="279CFB3E">
              <w:rPr>
                <w:rFonts w:ascii="Arial" w:hAnsi="Arial" w:eastAsia="Arial" w:cs="Arial"/>
                <w:b w:val="1"/>
                <w:bCs w:val="1"/>
                <w:i w:val="0"/>
                <w:iCs w:val="0"/>
                <w:sz w:val="16"/>
                <w:szCs w:val="16"/>
                <w:lang w:val="nb-NO"/>
              </w:rPr>
              <w:t>50 kg</w:t>
            </w:r>
          </w:p>
        </w:tc>
      </w:tr>
      <w:tr w:rsidR="279CFB3E" w:rsidTr="279CFB3E" w14:paraId="70ED271D">
        <w:trPr>
          <w:trHeight w:val="300"/>
        </w:trPr>
        <w:tc>
          <w:tcPr>
            <w:tcW w:w="2319" w:type="dxa"/>
            <w:tcMar>
              <w:left w:w="105" w:type="dxa"/>
              <w:right w:w="105" w:type="dxa"/>
            </w:tcMar>
            <w:vAlign w:val="top"/>
          </w:tcPr>
          <w:p w:rsidR="279CFB3E" w:rsidP="279CFB3E" w:rsidRDefault="279CFB3E" w14:paraId="7165FC14" w14:textId="0F636013">
            <w:pPr>
              <w:rPr>
                <w:rFonts w:ascii="Arial" w:hAnsi="Arial" w:eastAsia="Arial" w:cs="Arial"/>
                <w:b w:val="0"/>
                <w:bCs w:val="0"/>
                <w:i w:val="0"/>
                <w:iCs w:val="0"/>
                <w:sz w:val="22"/>
                <w:szCs w:val="22"/>
              </w:rPr>
            </w:pPr>
            <w:r w:rsidRPr="279CFB3E" w:rsidR="279CFB3E">
              <w:rPr>
                <w:rFonts w:ascii="Arial" w:hAnsi="Arial" w:eastAsia="Arial" w:cs="Arial"/>
                <w:b w:val="1"/>
                <w:bCs w:val="1"/>
                <w:i w:val="0"/>
                <w:iCs w:val="0"/>
                <w:sz w:val="22"/>
                <w:szCs w:val="22"/>
                <w:lang w:val="nb-NO"/>
              </w:rPr>
              <w:t>R-404a</w:t>
            </w:r>
          </w:p>
        </w:tc>
        <w:tc>
          <w:tcPr>
            <w:tcW w:w="3841" w:type="dxa"/>
            <w:shd w:val="clear" w:color="auto" w:fill="FFFF00"/>
            <w:tcMar>
              <w:left w:w="105" w:type="dxa"/>
              <w:right w:w="105" w:type="dxa"/>
            </w:tcMar>
            <w:vAlign w:val="top"/>
          </w:tcPr>
          <w:p w:rsidR="279CFB3E" w:rsidP="279CFB3E" w:rsidRDefault="279CFB3E" w14:paraId="169BA5EF" w14:textId="506EAC08">
            <w:pPr>
              <w:tabs>
                <w:tab w:val="left" w:leader="none" w:pos="540"/>
              </w:tabs>
              <w:rPr>
                <w:rFonts w:ascii="Arial" w:hAnsi="Arial" w:eastAsia="Arial" w:cs="Arial"/>
                <w:b w:val="0"/>
                <w:bCs w:val="0"/>
                <w:i w:val="0"/>
                <w:iCs w:val="0"/>
                <w:sz w:val="22"/>
                <w:szCs w:val="22"/>
              </w:rPr>
            </w:pPr>
          </w:p>
        </w:tc>
        <w:tc>
          <w:tcPr>
            <w:tcW w:w="2899" w:type="dxa"/>
            <w:tcMar>
              <w:left w:w="105" w:type="dxa"/>
              <w:right w:w="105" w:type="dxa"/>
            </w:tcMar>
            <w:vAlign w:val="top"/>
          </w:tcPr>
          <w:p w:rsidR="279CFB3E" w:rsidP="279CFB3E" w:rsidRDefault="279CFB3E" w14:paraId="6B70C150" w14:textId="714592E4">
            <w:pPr>
              <w:tabs>
                <w:tab w:val="left" w:leader="none" w:pos="540"/>
              </w:tabs>
              <w:rPr>
                <w:rFonts w:ascii="Arial" w:hAnsi="Arial" w:eastAsia="Arial" w:cs="Arial"/>
                <w:b w:val="0"/>
                <w:bCs w:val="0"/>
                <w:i w:val="0"/>
                <w:iCs w:val="0"/>
                <w:sz w:val="16"/>
                <w:szCs w:val="16"/>
              </w:rPr>
            </w:pPr>
            <w:r w:rsidRPr="279CFB3E" w:rsidR="279CFB3E">
              <w:rPr>
                <w:rFonts w:ascii="Arial" w:hAnsi="Arial" w:eastAsia="Arial" w:cs="Arial"/>
                <w:b w:val="1"/>
                <w:bCs w:val="1"/>
                <w:i w:val="0"/>
                <w:iCs w:val="0"/>
                <w:sz w:val="16"/>
                <w:szCs w:val="16"/>
                <w:lang w:val="nb-NO"/>
              </w:rPr>
              <w:t>50 kg</w:t>
            </w:r>
          </w:p>
        </w:tc>
      </w:tr>
    </w:tbl>
    <w:p w:rsidR="00A77DB9" w:rsidP="279CFB3E" w:rsidRDefault="00A77DB9" w14:paraId="2C099F1E" w14:textId="4BE78109">
      <w:pPr>
        <w:rPr>
          <w:rFonts w:ascii="Arial" w:hAnsi="Arial" w:eastAsia="Arial" w:cs="Arial"/>
          <w:b w:val="0"/>
          <w:bCs w:val="0"/>
          <w:i w:val="0"/>
          <w:iCs w:val="0"/>
          <w:caps w:val="0"/>
          <w:smallCaps w:val="0"/>
          <w:noProof w:val="0"/>
          <w:color w:val="000000" w:themeColor="text1" w:themeTint="FF" w:themeShade="FF"/>
          <w:sz w:val="22"/>
          <w:szCs w:val="22"/>
          <w:lang w:val="nb-NO"/>
        </w:rPr>
      </w:pPr>
    </w:p>
    <w:p w:rsidR="00A77DB9" w:rsidP="279CFB3E" w:rsidRDefault="00A77DB9" w14:paraId="43F8FEBA" w14:textId="5025F4BA">
      <w:pPr>
        <w:tabs>
          <w:tab w:val="left" w:leader="none" w:pos="540"/>
        </w:tabs>
        <w:rPr>
          <w:rFonts w:ascii="Arial" w:hAnsi="Arial" w:eastAsia="Arial" w:cs="Arial"/>
          <w:b w:val="0"/>
          <w:bCs w:val="0"/>
          <w:i w:val="0"/>
          <w:iCs w:val="0"/>
          <w:caps w:val="0"/>
          <w:smallCaps w:val="0"/>
          <w:noProof w:val="0"/>
          <w:color w:val="000000" w:themeColor="text1" w:themeTint="FF" w:themeShade="FF"/>
          <w:sz w:val="22"/>
          <w:szCs w:val="22"/>
          <w:lang w:val="nb-NO"/>
        </w:rPr>
      </w:pPr>
      <w:r w:rsidRPr="279CFB3E" w:rsidR="22D16C61">
        <w:rPr>
          <w:rFonts w:ascii="Arial" w:hAnsi="Arial" w:eastAsia="Arial" w:cs="Arial"/>
          <w:b w:val="0"/>
          <w:bCs w:val="0"/>
          <w:i w:val="0"/>
          <w:iCs w:val="0"/>
          <w:caps w:val="0"/>
          <w:smallCaps w:val="0"/>
          <w:noProof w:val="0"/>
          <w:color w:val="000000" w:themeColor="text1" w:themeTint="FF" w:themeShade="FF"/>
          <w:sz w:val="22"/>
          <w:szCs w:val="22"/>
          <w:lang w:val="nb-NO"/>
        </w:rPr>
        <w:t xml:space="preserve">Pris for kjølemedier reguleres 1.1. hvert år. Reguleringen skal være i tråd med avgiftens økning og skal dokumenteres. </w:t>
      </w:r>
    </w:p>
    <w:p w:rsidR="00A77DB9" w:rsidP="279CFB3E" w:rsidRDefault="00A77DB9" w14:paraId="2049E97A" w14:textId="2A07038D">
      <w:pPr>
        <w:pStyle w:val="Overskrift1"/>
        <w:keepNext w:val="1"/>
        <w:keepLines w:val="1"/>
        <w:spacing w:before="480"/>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t>HASTEOPPDRAG</w:t>
      </w:r>
    </w:p>
    <w:p w:rsidR="00A77DB9" w:rsidP="279CFB3E" w:rsidRDefault="00A77DB9" w14:paraId="725E1572" w14:textId="55935AE6">
      <w:pPr>
        <w:rPr>
          <w:rFonts w:ascii="Arial" w:hAnsi="Arial" w:eastAsia="Arial" w:cs="Arial"/>
          <w:b w:val="0"/>
          <w:bCs w:val="0"/>
          <w:i w:val="0"/>
          <w:iCs w:val="0"/>
          <w:caps w:val="0"/>
          <w:smallCaps w:val="0"/>
          <w:noProof w:val="0"/>
          <w:color w:val="000000" w:themeColor="text1" w:themeTint="FF" w:themeShade="FF"/>
          <w:sz w:val="22"/>
          <w:szCs w:val="22"/>
          <w:lang w:val="nb-NO"/>
        </w:rPr>
      </w:pPr>
    </w:p>
    <w:p w:rsidR="00A77DB9" w:rsidP="279CFB3E" w:rsidRDefault="00A77DB9" w14:paraId="58728B83" w14:textId="0FA73C73">
      <w:pPr>
        <w:rPr>
          <w:rFonts w:ascii="Arial" w:hAnsi="Arial" w:eastAsia="Arial" w:cs="Arial"/>
          <w:b w:val="0"/>
          <w:bCs w:val="0"/>
          <w:i w:val="0"/>
          <w:iCs w:val="0"/>
          <w:caps w:val="0"/>
          <w:smallCaps w:val="0"/>
          <w:noProof w:val="0"/>
          <w:color w:val="000000" w:themeColor="text1" w:themeTint="FF" w:themeShade="FF"/>
          <w:sz w:val="22"/>
          <w:szCs w:val="22"/>
          <w:lang w:val="nb-NO"/>
        </w:rPr>
      </w:pPr>
      <w:r w:rsidRPr="279CFB3E" w:rsidR="22D16C61">
        <w:rPr>
          <w:rFonts w:ascii="Arial" w:hAnsi="Arial" w:eastAsia="Arial" w:cs="Arial"/>
          <w:b w:val="0"/>
          <w:bCs w:val="0"/>
          <w:i w:val="0"/>
          <w:iCs w:val="0"/>
          <w:caps w:val="0"/>
          <w:smallCaps w:val="0"/>
          <w:noProof w:val="0"/>
          <w:color w:val="000000" w:themeColor="text1" w:themeTint="FF" w:themeShade="FF"/>
          <w:sz w:val="22"/>
          <w:szCs w:val="22"/>
          <w:lang w:val="nb-NO"/>
        </w:rPr>
        <w:t>Hasteoppdrag/arbeid utført ved akutte behov, utenom normalarbeidstid (07-16 på hverdager), honoreres på følgende måte:</w:t>
      </w:r>
    </w:p>
    <w:p w:rsidR="00A77DB9" w:rsidP="279CFB3E" w:rsidRDefault="00A77DB9" w14:paraId="21D005E3" w14:textId="2C36B451">
      <w:pPr>
        <w:rPr>
          <w:rFonts w:ascii="Arial" w:hAnsi="Arial" w:eastAsia="Arial" w:cs="Arial"/>
          <w:b w:val="0"/>
          <w:bCs w:val="0"/>
          <w:i w:val="0"/>
          <w:iCs w:val="0"/>
          <w:caps w:val="0"/>
          <w:smallCaps w:val="0"/>
          <w:noProof w:val="0"/>
          <w:color w:val="000000" w:themeColor="text1" w:themeTint="FF" w:themeShade="FF"/>
          <w:sz w:val="22"/>
          <w:szCs w:val="22"/>
          <w:lang w:val="nb-NO"/>
        </w:rPr>
      </w:pPr>
    </w:p>
    <w:p w:rsidR="00A77DB9" w:rsidP="279CFB3E" w:rsidRDefault="00A77DB9" w14:paraId="3FFA8D25" w14:textId="13ADB508">
      <w:pPr>
        <w:rPr>
          <w:rFonts w:ascii="Arial" w:hAnsi="Arial" w:eastAsia="Arial" w:cs="Arial"/>
          <w:b w:val="0"/>
          <w:bCs w:val="0"/>
          <w:i w:val="0"/>
          <w:iCs w:val="0"/>
          <w:caps w:val="0"/>
          <w:smallCaps w:val="0"/>
          <w:noProof w:val="0"/>
          <w:color w:val="000000" w:themeColor="text1" w:themeTint="FF" w:themeShade="FF"/>
          <w:sz w:val="22"/>
          <w:szCs w:val="22"/>
          <w:lang w:val="nb-NO"/>
        </w:rPr>
      </w:pPr>
      <w:r w:rsidRPr="279CFB3E" w:rsidR="22D16C61">
        <w:rPr>
          <w:rFonts w:ascii="Arial" w:hAnsi="Arial" w:eastAsia="Arial" w:cs="Arial"/>
          <w:b w:val="0"/>
          <w:bCs w:val="0"/>
          <w:i w:val="0"/>
          <w:iCs w:val="0"/>
          <w:caps w:val="0"/>
          <w:smallCaps w:val="0"/>
          <w:noProof w:val="0"/>
          <w:color w:val="000000" w:themeColor="text1" w:themeTint="FF" w:themeShade="FF"/>
          <w:sz w:val="22"/>
          <w:szCs w:val="22"/>
          <w:lang w:val="nb-NO"/>
        </w:rPr>
        <w:t>Oppmøte honoreres med minimum 4 (fire) timer etter overtidssatsene under. I tillegg vil det bli honorert per time utover fire timer etter overtidssatsene. Dette betyr at minimum utbetaling for hasteoppdrag vil være 4 timer i henhold til gjeldende overtidssatser.</w:t>
      </w:r>
    </w:p>
    <w:p w:rsidR="00A77DB9" w:rsidP="279CFB3E" w:rsidRDefault="00A77DB9" w14:paraId="46239764" w14:textId="18AA6B20">
      <w:pPr>
        <w:pStyle w:val="Overskrift1"/>
        <w:keepNext w:val="1"/>
        <w:keepLines w:val="1"/>
        <w:spacing w:before="480"/>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t>OVERTIDSARBEIDER</w:t>
      </w:r>
    </w:p>
    <w:p w:rsidR="00A77DB9" w:rsidP="279CFB3E" w:rsidRDefault="00A77DB9" w14:paraId="21A126F1" w14:textId="427E7E64">
      <w:pPr>
        <w:rPr>
          <w:rFonts w:ascii="Arial" w:hAnsi="Arial" w:eastAsia="Arial" w:cs="Arial"/>
          <w:b w:val="0"/>
          <w:bCs w:val="0"/>
          <w:i w:val="0"/>
          <w:iCs w:val="0"/>
          <w:caps w:val="0"/>
          <w:smallCaps w:val="0"/>
          <w:noProof w:val="0"/>
          <w:color w:val="000000" w:themeColor="text1" w:themeTint="FF" w:themeShade="FF"/>
          <w:sz w:val="22"/>
          <w:szCs w:val="22"/>
          <w:lang w:val="nb-NO"/>
        </w:rPr>
      </w:pPr>
    </w:p>
    <w:p w:rsidR="00A77DB9" w:rsidP="279CFB3E" w:rsidRDefault="00A77DB9" w14:paraId="5BC1111A" w14:textId="650754A5">
      <w:pPr>
        <w:rPr>
          <w:rFonts w:ascii="Arial" w:hAnsi="Arial" w:eastAsia="Arial" w:cs="Arial"/>
          <w:b w:val="0"/>
          <w:bCs w:val="0"/>
          <w:i w:val="0"/>
          <w:iCs w:val="0"/>
          <w:caps w:val="0"/>
          <w:smallCaps w:val="0"/>
          <w:noProof w:val="0"/>
          <w:color w:val="000000" w:themeColor="text1" w:themeTint="FF" w:themeShade="FF"/>
          <w:sz w:val="22"/>
          <w:szCs w:val="22"/>
          <w:lang w:val="nb-NO"/>
        </w:rPr>
      </w:pPr>
      <w:r w:rsidRPr="279CFB3E" w:rsidR="22D16C61">
        <w:rPr>
          <w:rFonts w:ascii="Arial" w:hAnsi="Arial" w:eastAsia="Arial" w:cs="Arial"/>
          <w:b w:val="0"/>
          <w:bCs w:val="0"/>
          <w:i w:val="0"/>
          <w:iCs w:val="0"/>
          <w:caps w:val="0"/>
          <w:smallCaps w:val="0"/>
          <w:noProof w:val="0"/>
          <w:color w:val="000000" w:themeColor="text1" w:themeTint="FF" w:themeShade="FF"/>
          <w:sz w:val="22"/>
          <w:szCs w:val="22"/>
          <w:lang w:val="nb-NO"/>
        </w:rPr>
        <w:t xml:space="preserve">Overtidsarbeid skal ikke igangsettes uten at dette er avtalt med Kunden. Blir overtidsarbeid bestilt, skal omfanget avtales på forhånd. </w:t>
      </w:r>
    </w:p>
    <w:p w:rsidR="00A77DB9" w:rsidP="279CFB3E" w:rsidRDefault="00A77DB9" w14:paraId="03B2E787" w14:textId="10FC7DEB">
      <w:pPr>
        <w:rPr>
          <w:rFonts w:ascii="Arial" w:hAnsi="Arial" w:eastAsia="Arial" w:cs="Arial"/>
          <w:b w:val="0"/>
          <w:bCs w:val="0"/>
          <w:i w:val="0"/>
          <w:iCs w:val="0"/>
          <w:caps w:val="0"/>
          <w:smallCaps w:val="0"/>
          <w:noProof w:val="0"/>
          <w:color w:val="000000" w:themeColor="text1" w:themeTint="FF" w:themeShade="FF"/>
          <w:sz w:val="22"/>
          <w:szCs w:val="22"/>
          <w:lang w:val="nb-NO"/>
        </w:rPr>
      </w:pPr>
    </w:p>
    <w:p w:rsidR="00A77DB9" w:rsidP="279CFB3E" w:rsidRDefault="00A77DB9" w14:paraId="2E6231BB" w14:textId="066CEA4A">
      <w:pPr>
        <w:rPr>
          <w:rFonts w:ascii="Arial" w:hAnsi="Arial" w:eastAsia="Arial" w:cs="Arial"/>
          <w:b w:val="0"/>
          <w:bCs w:val="0"/>
          <w:i w:val="0"/>
          <w:iCs w:val="0"/>
          <w:caps w:val="0"/>
          <w:smallCaps w:val="0"/>
          <w:noProof w:val="0"/>
          <w:color w:val="000000" w:themeColor="text1" w:themeTint="FF" w:themeShade="FF"/>
          <w:sz w:val="22"/>
          <w:szCs w:val="22"/>
          <w:lang w:val="nb-NO"/>
        </w:rPr>
      </w:pPr>
      <w:r w:rsidRPr="279CFB3E" w:rsidR="22D16C61">
        <w:rPr>
          <w:rFonts w:ascii="Arial" w:hAnsi="Arial" w:eastAsia="Arial" w:cs="Arial"/>
          <w:b w:val="0"/>
          <w:bCs w:val="0"/>
          <w:i w:val="0"/>
          <w:iCs w:val="0"/>
          <w:caps w:val="0"/>
          <w:smallCaps w:val="0"/>
          <w:noProof w:val="0"/>
          <w:color w:val="000000" w:themeColor="text1" w:themeTint="FF" w:themeShade="FF"/>
          <w:sz w:val="22"/>
          <w:szCs w:val="22"/>
          <w:lang w:val="nb-NO"/>
        </w:rPr>
        <w:t>Ved overtidsarbeid skal oppgitte timespriser ovenfor multipliseres med faste prosentsatser:</w:t>
      </w:r>
    </w:p>
    <w:p w:rsidR="00A77DB9" w:rsidP="279CFB3E" w:rsidRDefault="00A77DB9" w14:paraId="7EDECD74" w14:textId="658E9B72">
      <w:pPr>
        <w:rPr>
          <w:rFonts w:ascii="Arial" w:hAnsi="Arial" w:eastAsia="Arial" w:cs="Arial"/>
          <w:b w:val="0"/>
          <w:bCs w:val="0"/>
          <w:i w:val="0"/>
          <w:iCs w:val="0"/>
          <w:caps w:val="0"/>
          <w:smallCaps w:val="0"/>
          <w:noProof w:val="0"/>
          <w:color w:val="000000" w:themeColor="text1" w:themeTint="FF" w:themeShade="FF"/>
          <w:sz w:val="22"/>
          <w:szCs w:val="22"/>
          <w:lang w:val="nb-NO"/>
        </w:rPr>
      </w:pPr>
    </w:p>
    <w:p w:rsidR="00A77DB9" w:rsidP="279CFB3E" w:rsidRDefault="00A77DB9" w14:paraId="0EE07A20" w14:textId="77661C2C">
      <w:pPr>
        <w:rPr>
          <w:rFonts w:ascii="Arial" w:hAnsi="Arial" w:eastAsia="Arial" w:cs="Arial"/>
          <w:b w:val="0"/>
          <w:bCs w:val="0"/>
          <w:i w:val="0"/>
          <w:iCs w:val="0"/>
          <w:caps w:val="0"/>
          <w:smallCaps w:val="0"/>
          <w:noProof w:val="0"/>
          <w:color w:val="000000" w:themeColor="text1" w:themeTint="FF" w:themeShade="FF"/>
          <w:sz w:val="22"/>
          <w:szCs w:val="22"/>
          <w:lang w:val="nb-NO"/>
        </w:rPr>
      </w:pPr>
      <w:r w:rsidRPr="279CFB3E" w:rsidR="22D16C61">
        <w:rPr>
          <w:rFonts w:ascii="Arial" w:hAnsi="Arial" w:eastAsia="Arial" w:cs="Arial"/>
          <w:b w:val="0"/>
          <w:bCs w:val="0"/>
          <w:i w:val="0"/>
          <w:iCs w:val="0"/>
          <w:caps w:val="0"/>
          <w:smallCaps w:val="0"/>
          <w:noProof w:val="0"/>
          <w:color w:val="000000" w:themeColor="text1" w:themeTint="FF" w:themeShade="FF"/>
          <w:sz w:val="22"/>
          <w:szCs w:val="22"/>
          <w:lang w:val="nb-NO"/>
        </w:rPr>
        <w:t>Etter endt normalarbeidstid (07-16) og inntil kl. 21:00</w:t>
      </w:r>
    </w:p>
    <w:p w:rsidR="00A77DB9" w:rsidP="279CFB3E" w:rsidRDefault="00A77DB9" w14:paraId="06CFEE7E" w14:textId="3BEBCFA4">
      <w:pPr>
        <w:rPr>
          <w:rFonts w:ascii="Arial" w:hAnsi="Arial" w:eastAsia="Arial" w:cs="Arial"/>
          <w:b w:val="0"/>
          <w:bCs w:val="0"/>
          <w:i w:val="0"/>
          <w:iCs w:val="0"/>
          <w:caps w:val="0"/>
          <w:smallCaps w:val="0"/>
          <w:noProof w:val="0"/>
          <w:color w:val="000000" w:themeColor="text1" w:themeTint="FF" w:themeShade="FF"/>
          <w:sz w:val="22"/>
          <w:szCs w:val="22"/>
          <w:lang w:val="nb-NO"/>
        </w:rPr>
      </w:pPr>
      <w:r w:rsidRPr="279CFB3E" w:rsidR="22D16C61">
        <w:rPr>
          <w:rFonts w:ascii="Arial" w:hAnsi="Arial" w:eastAsia="Arial" w:cs="Arial"/>
          <w:b w:val="0"/>
          <w:bCs w:val="0"/>
          <w:i w:val="0"/>
          <w:iCs w:val="0"/>
          <w:caps w:val="0"/>
          <w:smallCaps w:val="0"/>
          <w:noProof w:val="0"/>
          <w:color w:val="000000" w:themeColor="text1" w:themeTint="FF" w:themeShade="FF"/>
          <w:sz w:val="22"/>
          <w:szCs w:val="22"/>
          <w:lang w:val="nb-NO"/>
        </w:rPr>
        <w:t>mandag – fredag, samt lørdag frem til kl. 13:00</w:t>
      </w:r>
      <w:r>
        <w:tab/>
      </w:r>
      <w:r>
        <w:tab/>
      </w:r>
      <w:r>
        <w:tab/>
      </w:r>
      <w:r>
        <w:tab/>
      </w:r>
      <w:r>
        <w:tab/>
      </w:r>
      <w:r w:rsidRPr="279CFB3E" w:rsidR="22D16C61">
        <w:rPr>
          <w:rFonts w:ascii="Arial" w:hAnsi="Arial" w:eastAsia="Arial" w:cs="Arial"/>
          <w:b w:val="1"/>
          <w:bCs w:val="1"/>
          <w:i w:val="0"/>
          <w:iCs w:val="0"/>
          <w:caps w:val="0"/>
          <w:smallCaps w:val="0"/>
          <w:noProof w:val="0"/>
          <w:color w:val="000000" w:themeColor="text1" w:themeTint="FF" w:themeShade="FF"/>
          <w:sz w:val="22"/>
          <w:szCs w:val="22"/>
          <w:lang w:val="nb-NO"/>
        </w:rPr>
        <w:t>50 %</w:t>
      </w:r>
      <w:r w:rsidRPr="279CFB3E" w:rsidR="22D16C61">
        <w:rPr>
          <w:rFonts w:ascii="Arial" w:hAnsi="Arial" w:eastAsia="Arial" w:cs="Arial"/>
          <w:b w:val="0"/>
          <w:bCs w:val="0"/>
          <w:i w:val="0"/>
          <w:iCs w:val="0"/>
          <w:caps w:val="0"/>
          <w:smallCaps w:val="0"/>
          <w:noProof w:val="0"/>
          <w:color w:val="000000" w:themeColor="text1" w:themeTint="FF" w:themeShade="FF"/>
          <w:sz w:val="22"/>
          <w:szCs w:val="22"/>
          <w:lang w:val="nb-NO"/>
        </w:rPr>
        <w:t xml:space="preserve"> </w:t>
      </w:r>
    </w:p>
    <w:p w:rsidR="00A77DB9" w:rsidP="279CFB3E" w:rsidRDefault="00A77DB9" w14:paraId="6EA8B839" w14:textId="2508000D">
      <w:pPr>
        <w:rPr>
          <w:rFonts w:ascii="Arial" w:hAnsi="Arial" w:eastAsia="Arial" w:cs="Arial"/>
          <w:b w:val="0"/>
          <w:bCs w:val="0"/>
          <w:i w:val="0"/>
          <w:iCs w:val="0"/>
          <w:caps w:val="0"/>
          <w:smallCaps w:val="0"/>
          <w:noProof w:val="0"/>
          <w:color w:val="000000" w:themeColor="text1" w:themeTint="FF" w:themeShade="FF"/>
          <w:sz w:val="22"/>
          <w:szCs w:val="22"/>
          <w:lang w:val="nb-NO"/>
        </w:rPr>
      </w:pPr>
    </w:p>
    <w:p w:rsidR="00A77DB9" w:rsidP="279CFB3E" w:rsidRDefault="00A77DB9" w14:paraId="1741F3F4" w14:textId="4526C7B3">
      <w:pPr>
        <w:rPr>
          <w:rFonts w:ascii="Arial" w:hAnsi="Arial" w:eastAsia="Arial" w:cs="Arial"/>
          <w:b w:val="0"/>
          <w:bCs w:val="0"/>
          <w:i w:val="0"/>
          <w:iCs w:val="0"/>
          <w:caps w:val="0"/>
          <w:smallCaps w:val="0"/>
          <w:noProof w:val="0"/>
          <w:color w:val="000000" w:themeColor="text1" w:themeTint="FF" w:themeShade="FF"/>
          <w:sz w:val="22"/>
          <w:szCs w:val="22"/>
          <w:lang w:val="nb-NO"/>
        </w:rPr>
      </w:pPr>
      <w:r w:rsidRPr="279CFB3E" w:rsidR="22D16C61">
        <w:rPr>
          <w:rFonts w:ascii="Arial" w:hAnsi="Arial" w:eastAsia="Arial" w:cs="Arial"/>
          <w:b w:val="0"/>
          <w:bCs w:val="0"/>
          <w:i w:val="0"/>
          <w:iCs w:val="0"/>
          <w:caps w:val="0"/>
          <w:smallCaps w:val="0"/>
          <w:noProof w:val="0"/>
          <w:color w:val="000000" w:themeColor="text1" w:themeTint="FF" w:themeShade="FF"/>
          <w:sz w:val="22"/>
          <w:szCs w:val="22"/>
          <w:lang w:val="nb-NO"/>
        </w:rPr>
        <w:t>fra kl. 21:00 og inntil ordinær arbeidstids begynnelse,</w:t>
      </w:r>
    </w:p>
    <w:p w:rsidR="00A77DB9" w:rsidP="279CFB3E" w:rsidRDefault="00A77DB9" w14:paraId="18C585C4" w14:textId="2AA8AB28">
      <w:pPr>
        <w:rPr>
          <w:rFonts w:ascii="Arial" w:hAnsi="Arial" w:eastAsia="Arial" w:cs="Arial"/>
          <w:b w:val="0"/>
          <w:bCs w:val="0"/>
          <w:i w:val="0"/>
          <w:iCs w:val="0"/>
          <w:caps w:val="0"/>
          <w:smallCaps w:val="0"/>
          <w:noProof w:val="0"/>
          <w:color w:val="000000" w:themeColor="text1" w:themeTint="FF" w:themeShade="FF"/>
          <w:sz w:val="22"/>
          <w:szCs w:val="22"/>
          <w:lang w:val="nb-NO"/>
        </w:rPr>
      </w:pPr>
      <w:r w:rsidRPr="279CFB3E" w:rsidR="22D16C61">
        <w:rPr>
          <w:rFonts w:ascii="Arial" w:hAnsi="Arial" w:eastAsia="Arial" w:cs="Arial"/>
          <w:b w:val="0"/>
          <w:bCs w:val="0"/>
          <w:i w:val="0"/>
          <w:iCs w:val="0"/>
          <w:caps w:val="0"/>
          <w:smallCaps w:val="0"/>
          <w:noProof w:val="0"/>
          <w:color w:val="000000" w:themeColor="text1" w:themeTint="FF" w:themeShade="FF"/>
          <w:sz w:val="22"/>
          <w:szCs w:val="22"/>
          <w:lang w:val="nb-NO"/>
        </w:rPr>
        <w:t>samt lørdager etter kl. 13:00 og søndager/helligdager</w:t>
      </w:r>
      <w:r>
        <w:tab/>
      </w:r>
      <w:r>
        <w:tab/>
      </w:r>
      <w:r>
        <w:tab/>
      </w:r>
      <w:r w:rsidRPr="279CFB3E" w:rsidR="22D16C61">
        <w:rPr>
          <w:rFonts w:ascii="Arial" w:hAnsi="Arial" w:eastAsia="Arial" w:cs="Arial"/>
          <w:b w:val="0"/>
          <w:bCs w:val="0"/>
          <w:i w:val="0"/>
          <w:iCs w:val="0"/>
          <w:caps w:val="0"/>
          <w:smallCaps w:val="0"/>
          <w:noProof w:val="0"/>
          <w:color w:val="000000" w:themeColor="text1" w:themeTint="FF" w:themeShade="FF"/>
          <w:sz w:val="22"/>
          <w:szCs w:val="22"/>
          <w:lang w:val="nb-NO"/>
        </w:rPr>
        <w:t xml:space="preserve">           </w:t>
      </w:r>
      <w:r w:rsidRPr="279CFB3E" w:rsidR="22D16C61">
        <w:rPr>
          <w:rFonts w:ascii="Arial" w:hAnsi="Arial" w:eastAsia="Arial" w:cs="Arial"/>
          <w:b w:val="1"/>
          <w:bCs w:val="1"/>
          <w:i w:val="0"/>
          <w:iCs w:val="0"/>
          <w:caps w:val="0"/>
          <w:smallCaps w:val="0"/>
          <w:noProof w:val="0"/>
          <w:color w:val="000000" w:themeColor="text1" w:themeTint="FF" w:themeShade="FF"/>
          <w:sz w:val="22"/>
          <w:szCs w:val="22"/>
          <w:lang w:val="nb-NO"/>
        </w:rPr>
        <w:t>100 %</w:t>
      </w:r>
    </w:p>
    <w:p w:rsidR="00A77DB9" w:rsidP="279CFB3E" w:rsidRDefault="00A77DB9" w14:paraId="4914F3FB" w14:textId="69F346FD">
      <w:pPr>
        <w:rPr>
          <w:rFonts w:ascii="Arial" w:hAnsi="Arial" w:eastAsia="Arial" w:cs="Arial"/>
          <w:b w:val="0"/>
          <w:bCs w:val="0"/>
          <w:i w:val="0"/>
          <w:iCs w:val="0"/>
          <w:caps w:val="0"/>
          <w:smallCaps w:val="0"/>
          <w:noProof w:val="0"/>
          <w:color w:val="000000" w:themeColor="text1" w:themeTint="FF" w:themeShade="FF"/>
          <w:sz w:val="22"/>
          <w:szCs w:val="22"/>
          <w:lang w:val="nb-NO"/>
        </w:rPr>
      </w:pPr>
    </w:p>
    <w:p w:rsidR="00A77DB9" w:rsidP="279CFB3E" w:rsidRDefault="00A77DB9" w14:paraId="67539491" w14:textId="574834AD">
      <w:pPr>
        <w:rPr>
          <w:rFonts w:ascii="Arial" w:hAnsi="Arial" w:eastAsia="Arial" w:cs="Arial"/>
          <w:b w:val="0"/>
          <w:bCs w:val="0"/>
          <w:i w:val="0"/>
          <w:iCs w:val="0"/>
          <w:caps w:val="0"/>
          <w:smallCaps w:val="0"/>
          <w:noProof w:val="0"/>
          <w:color w:val="000000" w:themeColor="text1" w:themeTint="FF" w:themeShade="FF"/>
          <w:sz w:val="22"/>
          <w:szCs w:val="22"/>
          <w:lang w:val="nb-NO"/>
        </w:rPr>
      </w:pPr>
      <w:r w:rsidRPr="279CFB3E" w:rsidR="22D16C61">
        <w:rPr>
          <w:rFonts w:ascii="Arial" w:hAnsi="Arial" w:eastAsia="Arial" w:cs="Arial"/>
          <w:b w:val="0"/>
          <w:bCs w:val="0"/>
          <w:i w:val="0"/>
          <w:iCs w:val="0"/>
          <w:caps w:val="0"/>
          <w:smallCaps w:val="0"/>
          <w:noProof w:val="0"/>
          <w:color w:val="000000" w:themeColor="text1" w:themeTint="FF" w:themeShade="FF"/>
          <w:sz w:val="22"/>
          <w:szCs w:val="22"/>
          <w:lang w:val="nb-NO"/>
        </w:rPr>
        <w:t xml:space="preserve">Forskjøvet og innarbeidet arbeidstid innenfor uken omfattes ikke av overtidssatsene over. </w:t>
      </w:r>
    </w:p>
    <w:p w:rsidR="00A77DB9" w:rsidP="279CFB3E" w:rsidRDefault="00A77DB9" w14:paraId="0C4BC741" w14:textId="2CA345ED">
      <w:pPr>
        <w:pStyle w:val="Overskrift1"/>
        <w:keepNext w:val="1"/>
        <w:keepLines w:val="1"/>
        <w:spacing w:before="480"/>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t>KOMPENSASJON VED UTSKIFTE AV PERSONELL</w:t>
      </w:r>
    </w:p>
    <w:p w:rsidR="00A77DB9" w:rsidP="279CFB3E" w:rsidRDefault="00A77DB9" w14:paraId="4DD098B2" w14:textId="42F01205">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p w:rsidR="00A77DB9" w:rsidP="279CFB3E" w:rsidRDefault="00A77DB9" w14:paraId="17430752" w14:textId="575EBE31">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 xml:space="preserve">Ved utskifte av personell initiert av Leverandøren, har leverandøren har ansvar for å besørge nødvendig kompetanseoverføring for egen regning. </w:t>
      </w:r>
    </w:p>
    <w:p w:rsidR="00A77DB9" w:rsidP="279CFB3E" w:rsidRDefault="00A77DB9" w14:paraId="4CC22A86" w14:textId="173AB80D">
      <w:pPr>
        <w:pStyle w:val="Overskrift1"/>
        <w:keepNext w:val="1"/>
        <w:keepLines w:val="1"/>
        <w:spacing w:before="480"/>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t>PRISVILKÅR</w:t>
      </w:r>
    </w:p>
    <w:p w:rsidR="00A77DB9" w:rsidP="279CFB3E" w:rsidRDefault="00A77DB9" w14:paraId="54CD937D" w14:textId="33498386">
      <w:pPr>
        <w:pStyle w:val="Listeavsnitt"/>
        <w:numPr>
          <w:ilvl w:val="0"/>
          <w:numId w:val="25"/>
        </w:num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 xml:space="preserve">Priser på tjenester på grunnlag av denne rammeavtalen skal ikke overstige maksimumspriser som er oppgitt for aktuelle tjenester/personellkategorier. Alle timepriser er angitt i NOK eksklusiv merverdiavgift. </w:t>
      </w:r>
    </w:p>
    <w:p w:rsidR="00A77DB9" w:rsidP="279CFB3E" w:rsidRDefault="00A77DB9" w14:paraId="5CD2F6BE" w14:textId="66327C80">
      <w:pPr>
        <w:pStyle w:val="Listeavsnitt"/>
        <w:numPr>
          <w:ilvl w:val="0"/>
          <w:numId w:val="25"/>
        </w:num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 xml:space="preserve">Ved tjenester som utføres i Kundens lokaler starter fakturerbar arbeidstid tidligst ved fremmøte i Kundens lokaler og avsluttes senest ved avreise. Konsulentenes daglige spisepause skal ikke faktureres Kunden. Reisetid og reisekostnader til og fra Kundens lokaler skal ikke faktureres Kunden. For reiser pålagt av, eller på forhånd avtalt med Kunden, godtgjøres dokumentert reise og oppholdsutgifter etter statens satser. </w:t>
      </w:r>
    </w:p>
    <w:p w:rsidR="00A77DB9" w:rsidP="279CFB3E" w:rsidRDefault="00A77DB9" w14:paraId="6979A97C" w14:textId="3C34CEC1">
      <w:pPr>
        <w:pStyle w:val="Listeavsnitt"/>
        <w:numPr>
          <w:ilvl w:val="0"/>
          <w:numId w:val="25"/>
        </w:num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Utgifter til kontorplass og kontorrekvisita dekkes av Kunden når Leverandørens konsulenter arbeider i Kundens lokaler.</w:t>
      </w:r>
    </w:p>
    <w:p w:rsidR="00A77DB9" w:rsidP="279CFB3E" w:rsidRDefault="00A77DB9" w14:paraId="117E0365" w14:textId="4DC6572F">
      <w:pPr>
        <w:pStyle w:val="Listeavsnitt"/>
        <w:numPr>
          <w:ilvl w:val="0"/>
          <w:numId w:val="25"/>
        </w:num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Andre kostnader enn de som er nevnt ovenfor, kan dekkes dersom de er godkjent av Kunden på forhånd.</w:t>
      </w:r>
    </w:p>
    <w:p w:rsidR="00A77DB9" w:rsidP="279CFB3E" w:rsidRDefault="00A77DB9" w14:paraId="5B766A6B" w14:textId="2E6DD9E7">
      <w:pPr>
        <w:pStyle w:val="Listeavsnitt"/>
        <w:numPr>
          <w:ilvl w:val="0"/>
          <w:numId w:val="25"/>
        </w:num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Kunden kan når han finner det hensiktsmessig be om tilbud på fast totalpris for kontrakt som tildeles innenfor denne rammeavtalen.</w:t>
      </w:r>
    </w:p>
    <w:p w:rsidR="00A77DB9" w:rsidP="279CFB3E" w:rsidRDefault="00A77DB9" w14:paraId="34289A09" w14:textId="662BC362">
      <w:pPr>
        <w:pStyle w:val="Overskrift1"/>
        <w:keepNext w:val="1"/>
        <w:keepLines w:val="1"/>
        <w:spacing w:before="480"/>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t>FAKTURERING</w:t>
      </w:r>
    </w:p>
    <w:p w:rsidR="00A77DB9" w:rsidP="279CFB3E" w:rsidRDefault="00A77DB9" w14:paraId="15F1E262" w14:textId="44310C4B">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p w:rsidR="00A77DB9" w:rsidP="279CFB3E" w:rsidRDefault="00A77DB9" w14:paraId="31082E37" w14:textId="6FF371D2">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 xml:space="preserve">Fakturering skjer etterskuddsvis hver måned. </w:t>
      </w:r>
    </w:p>
    <w:p w:rsidR="00A77DB9" w:rsidP="279CFB3E" w:rsidRDefault="00A77DB9" w14:paraId="6E4BEC88" w14:textId="1F12A89B">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p w:rsidR="00A77DB9" w:rsidP="279CFB3E" w:rsidRDefault="00A77DB9" w14:paraId="50C25425" w14:textId="38FA0CB0">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 xml:space="preserve">Fakturering skal skje med betaling pr. 30 kalenderdager. Fakturert beløp skal gjelde den tid som er medgått frem til faktureringstidspunktet. Betalingsfristen begynner ikke å løpe før godkjent faktura er mottatt. Som godkjent faktura regnes faktura som er adressert og merket riktig iht. punkt 4.1. og som gjør det mulig for Kunden å kontrollere at det som er fakturert er levert og ellers i samsvar med det som er avtalt og de krav Kunden har stilt. Fakturagebyr og andre former for tillegg aksepteres ikke. Faktura som ikke er korrekt utstedt vil kunne bli krevd kreditert. Betaling av faktura er ikke en aksept av faktura. </w:t>
      </w:r>
    </w:p>
    <w:p w:rsidR="00A77DB9" w:rsidP="279CFB3E" w:rsidRDefault="00A77DB9" w14:paraId="08843370" w14:textId="06A5C74F">
      <w:pPr>
        <w:pStyle w:val="Overskrift1"/>
        <w:keepNext w:val="1"/>
        <w:keepLines w:val="1"/>
        <w:spacing w:before="480"/>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t>FAKTURAFORMAT OG FAKTURERINGSADRESSE</w:t>
      </w:r>
    </w:p>
    <w:p w:rsidR="00A77DB9" w:rsidP="279CFB3E" w:rsidRDefault="00A77DB9" w14:paraId="6C37A201" w14:textId="1ED6D4A7">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p w:rsidR="00A77DB9" w:rsidP="279CFB3E" w:rsidRDefault="00A77DB9" w14:paraId="6CFC05EC" w14:textId="08DFB423">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 xml:space="preserve">Timelister skal alltid vedlegges faktura. </w:t>
      </w:r>
    </w:p>
    <w:p w:rsidR="00A77DB9" w:rsidP="279CFB3E" w:rsidRDefault="00A77DB9" w14:paraId="57383FFD" w14:textId="2F62330E">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p w:rsidR="00A77DB9" w:rsidP="279CFB3E" w:rsidRDefault="00A77DB9" w14:paraId="56707718" w14:textId="6525621F">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 xml:space="preserve">Hvis ikke annet er avtalt, skal det sendes en samlefaktura per måned. </w:t>
      </w:r>
    </w:p>
    <w:p w:rsidR="00A77DB9" w:rsidP="279CFB3E" w:rsidRDefault="00A77DB9" w14:paraId="63FA3F08" w14:textId="40C94436">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p w:rsidR="00A77DB9" w:rsidP="279CFB3E" w:rsidRDefault="00A77DB9" w14:paraId="573DFB10" w14:textId="41974AF8">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n-NO"/>
        </w:rPr>
        <w:t xml:space="preserve">Stortinget skal motta elektronisk faktura på EHF-format. Elektronisk adresse er: 971524960. </w:t>
      </w:r>
    </w:p>
    <w:p w:rsidR="00A77DB9" w:rsidP="279CFB3E" w:rsidRDefault="00A77DB9" w14:paraId="58E1BFE4" w14:textId="0CAE1521">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p w:rsidR="00A77DB9" w:rsidP="279CFB3E" w:rsidRDefault="00A77DB9" w14:paraId="34A68947" w14:textId="786970B8">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n-NO"/>
        </w:rPr>
        <w:t xml:space="preserve">Dersom leverandøren ikke etterkommer krav om bruk av elektronisk faktura, kan oppdragsgiveren holde tilbake betaling inntil elektronisk faktura i godkjent standardformat leveres. </w:t>
      </w: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Oppdragsgiveren skal uten unødig opphold gi melding om dette. Dersom slik melding er gitt, løper opprinnelig betalingsfrist fra tidspunktet elektronisk faktura i godkjent standardformat er levert.</w:t>
      </w:r>
    </w:p>
    <w:p w:rsidR="00A77DB9" w:rsidP="279CFB3E" w:rsidRDefault="00A77DB9" w14:paraId="24E829D9" w14:textId="1B8B692F">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p w:rsidR="00A77DB9" w:rsidP="279CFB3E" w:rsidRDefault="00A77DB9" w14:paraId="44B1C6D0" w14:textId="12882707">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 xml:space="preserve">Mer informasjon om e-faktura: </w:t>
      </w:r>
      <w:hyperlink r:id="Rbdbc30338bc84fc1">
        <w:r w:rsidRPr="279CFB3E" w:rsidR="22D16C61">
          <w:rPr>
            <w:rStyle w:val="Hyperkobling"/>
            <w:rFonts w:ascii="Franklin Gothic Book" w:hAnsi="Franklin Gothic Book" w:eastAsia="Franklin Gothic Book" w:cs="Franklin Gothic Book"/>
            <w:b w:val="0"/>
            <w:bCs w:val="0"/>
            <w:i w:val="0"/>
            <w:iCs w:val="0"/>
            <w:caps w:val="0"/>
            <w:smallCaps w:val="0"/>
            <w:strike w:val="0"/>
            <w:dstrike w:val="0"/>
            <w:noProof w:val="0"/>
            <w:sz w:val="22"/>
            <w:szCs w:val="22"/>
            <w:lang w:val="nb-NO"/>
          </w:rPr>
          <w:t>www.dfo.no/efb</w:t>
        </w:r>
      </w:hyperlink>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 xml:space="preserve">  </w:t>
      </w:r>
    </w:p>
    <w:p w:rsidR="00A77DB9" w:rsidP="279CFB3E" w:rsidRDefault="00A77DB9" w14:paraId="79E870AC" w14:textId="580AFF35">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p w:rsidR="00A77DB9" w:rsidP="279CFB3E" w:rsidRDefault="00A77DB9" w14:paraId="15A54303" w14:textId="3B8F6ECD">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Leveranse av elektroniske fakturaer skal skje på den av Direktorat for økonomistyring (DFØ) sin til enhver tid valgte kommunikasjonsmetode.</w:t>
      </w:r>
    </w:p>
    <w:p w:rsidR="00A77DB9" w:rsidP="279CFB3E" w:rsidRDefault="00A77DB9" w14:paraId="72A8C8EB" w14:textId="14A3242F">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p w:rsidR="00A77DB9" w:rsidP="279CFB3E" w:rsidRDefault="00A77DB9" w14:paraId="52BB686E" w14:textId="345D35CD">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EHF-Faktura skal merkes som følger:</w:t>
      </w:r>
    </w:p>
    <w:p w:rsidR="00A77DB9" w:rsidP="279CFB3E" w:rsidRDefault="00A77DB9" w14:paraId="7FC7DE09" w14:textId="5C4565F3">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tbl>
      <w:tblPr>
        <w:tblStyle w:val="Vanligtabell"/>
        <w:tblW w:w="0" w:type="auto"/>
        <w:tblInd w:w="480" w:type="dxa"/>
        <w:tblBorders>
          <w:top w:val="single" w:sz="6"/>
          <w:left w:val="single" w:sz="6"/>
          <w:bottom w:val="single" w:sz="6"/>
          <w:right w:val="single" w:sz="6"/>
        </w:tblBorders>
        <w:tblLayout w:type="fixed"/>
        <w:tblLook w:val="04A0" w:firstRow="1" w:lastRow="0" w:firstColumn="1" w:lastColumn="0" w:noHBand="0" w:noVBand="1"/>
      </w:tblPr>
      <w:tblGrid>
        <w:gridCol w:w="2715"/>
        <w:gridCol w:w="4380"/>
        <w:gridCol w:w="1635"/>
      </w:tblGrid>
      <w:tr w:rsidR="279CFB3E" w:rsidTr="279CFB3E" w14:paraId="1FC4414E">
        <w:trPr>
          <w:trHeight w:val="300"/>
        </w:trPr>
        <w:tc>
          <w:tcPr>
            <w:tcW w:w="2715"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6701390F" w14:textId="7FD9993E">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1"/>
                <w:bCs w:val="1"/>
                <w:i w:val="0"/>
                <w:iCs w:val="0"/>
                <w:sz w:val="22"/>
                <w:szCs w:val="22"/>
                <w:lang w:val="nb-NO"/>
              </w:rPr>
              <w:t>Beskrivelse</w:t>
            </w:r>
          </w:p>
        </w:tc>
        <w:tc>
          <w:tcPr>
            <w:tcW w:w="4380"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6A1EF5AE" w14:textId="6979805D">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1"/>
                <w:bCs w:val="1"/>
                <w:i w:val="0"/>
                <w:iCs w:val="0"/>
                <w:sz w:val="22"/>
                <w:szCs w:val="22"/>
                <w:lang w:val="nb-NO"/>
              </w:rPr>
              <w:t>Tagg i EHF-format</w:t>
            </w:r>
          </w:p>
        </w:tc>
        <w:tc>
          <w:tcPr>
            <w:tcW w:w="1635"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049D75E0" w14:textId="103F28C0">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1"/>
                <w:bCs w:val="1"/>
                <w:i w:val="0"/>
                <w:iCs w:val="0"/>
                <w:sz w:val="22"/>
                <w:szCs w:val="22"/>
                <w:lang w:val="nb-NO"/>
              </w:rPr>
              <w:t>Eksempel</w:t>
            </w:r>
          </w:p>
        </w:tc>
      </w:tr>
      <w:tr w:rsidR="279CFB3E" w:rsidTr="279CFB3E" w14:paraId="343C7FF0">
        <w:trPr>
          <w:trHeight w:val="300"/>
        </w:trPr>
        <w:tc>
          <w:tcPr>
            <w:tcW w:w="2715"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513A78D3" w14:textId="7943FB8E">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Deres ref</w:t>
            </w:r>
          </w:p>
        </w:tc>
        <w:tc>
          <w:tcPr>
            <w:tcW w:w="4380"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7FCB3F97" w14:textId="7C7CD707">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en-US"/>
              </w:rPr>
              <w:t>Accounting Customer Party/Party/Contact/ID</w:t>
            </w:r>
          </w:p>
        </w:tc>
        <w:tc>
          <w:tcPr>
            <w:tcW w:w="1635"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116BDA87" w14:textId="134604DF">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eks3440XXX</w:t>
            </w:r>
          </w:p>
        </w:tc>
      </w:tr>
      <w:tr w:rsidR="279CFB3E" w:rsidTr="279CFB3E" w14:paraId="04B2025F">
        <w:trPr>
          <w:trHeight w:val="300"/>
        </w:trPr>
        <w:tc>
          <w:tcPr>
            <w:tcW w:w="2715"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21764096" w14:textId="0D41D06D">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Avtalenr(ephorte saksnr)</w:t>
            </w:r>
          </w:p>
        </w:tc>
        <w:tc>
          <w:tcPr>
            <w:tcW w:w="4380"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3DFBB9E6" w14:textId="3FE76C7C">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Invoice/ContractDocumentReference/ID</w:t>
            </w:r>
          </w:p>
        </w:tc>
        <w:tc>
          <w:tcPr>
            <w:tcW w:w="1635"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68EC499D" w14:textId="4575FE44">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eks 2015/1396</w:t>
            </w:r>
          </w:p>
        </w:tc>
      </w:tr>
      <w:tr w:rsidR="279CFB3E" w:rsidTr="279CFB3E" w14:paraId="5D91ABDA">
        <w:trPr>
          <w:trHeight w:val="300"/>
        </w:trPr>
        <w:tc>
          <w:tcPr>
            <w:tcW w:w="2715"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5457D56B" w14:textId="0B92E495">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e-handel bestillingsnummer</w:t>
            </w:r>
          </w:p>
          <w:p w:rsidR="279CFB3E" w:rsidP="279CFB3E" w:rsidRDefault="279CFB3E" w14:paraId="4FFA96C3" w14:textId="5DC9EE80">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systemgenerert</w:t>
            </w:r>
          </w:p>
        </w:tc>
        <w:tc>
          <w:tcPr>
            <w:tcW w:w="4380"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3B544BD6" w14:textId="26DEE284">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Invoice/Order reference ID</w:t>
            </w:r>
          </w:p>
        </w:tc>
        <w:tc>
          <w:tcPr>
            <w:tcW w:w="1635"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2DB4411A" w14:textId="0F977A96">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highlight w:val="yellow"/>
                <w:lang w:val="nb-NO"/>
              </w:rPr>
              <w:t>17RS12345</w:t>
            </w:r>
          </w:p>
        </w:tc>
      </w:tr>
      <w:tr w:rsidR="279CFB3E" w:rsidTr="279CFB3E" w14:paraId="344F17DB">
        <w:trPr>
          <w:trHeight w:val="300"/>
        </w:trPr>
        <w:tc>
          <w:tcPr>
            <w:tcW w:w="2715"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35D68A72" w14:textId="0B08DC41">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e-handel kontraktsnummer</w:t>
            </w:r>
          </w:p>
        </w:tc>
        <w:tc>
          <w:tcPr>
            <w:tcW w:w="4380"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3B2761D1" w14:textId="2966C4D7">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Invoice/OrderReference/ID</w:t>
            </w:r>
          </w:p>
        </w:tc>
        <w:tc>
          <w:tcPr>
            <w:tcW w:w="1635"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4938C9BD" w14:textId="54213B8E">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CM1234</w:t>
            </w:r>
          </w:p>
        </w:tc>
      </w:tr>
      <w:tr w:rsidR="279CFB3E" w:rsidTr="279CFB3E" w14:paraId="49878E41">
        <w:trPr>
          <w:trHeight w:val="300"/>
        </w:trPr>
        <w:tc>
          <w:tcPr>
            <w:tcW w:w="2715"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6A1AFF21" w14:textId="073BCA4F">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 xml:space="preserve">Manuelt bestillingsnummer </w:t>
            </w:r>
          </w:p>
        </w:tc>
        <w:tc>
          <w:tcPr>
            <w:tcW w:w="4380"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5F0E5C28" w14:textId="272937F1">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Invoice/Additional Document</w:t>
            </w:r>
          </w:p>
        </w:tc>
        <w:tc>
          <w:tcPr>
            <w:tcW w:w="1635" w:type="dxa"/>
            <w:tcBorders>
              <w:top w:val="single" w:color="A3A3A3" w:sz="6"/>
              <w:left w:val="single" w:color="A3A3A3" w:sz="6"/>
              <w:bottom w:val="single" w:color="A3A3A3" w:sz="6"/>
              <w:right w:val="single" w:color="A3A3A3" w:sz="6"/>
            </w:tcBorders>
            <w:tcMar>
              <w:top w:w="75" w:type="dxa"/>
              <w:left w:w="75" w:type="dxa"/>
              <w:bottom w:w="75" w:type="dxa"/>
              <w:right w:w="75" w:type="dxa"/>
            </w:tcMar>
            <w:vAlign w:val="top"/>
          </w:tcPr>
          <w:p w:rsidR="279CFB3E" w:rsidP="279CFB3E" w:rsidRDefault="279CFB3E" w14:paraId="2D0840AF" w14:textId="3A98BCBB">
            <w:pPr>
              <w:rPr>
                <w:rFonts w:ascii="Franklin Gothic Book" w:hAnsi="Franklin Gothic Book" w:eastAsia="Franklin Gothic Book" w:cs="Franklin Gothic Book"/>
                <w:b w:val="0"/>
                <w:bCs w:val="0"/>
                <w:i w:val="0"/>
                <w:iCs w:val="0"/>
                <w:sz w:val="22"/>
                <w:szCs w:val="22"/>
              </w:rPr>
            </w:pPr>
            <w:r w:rsidRPr="279CFB3E" w:rsidR="279CFB3E">
              <w:rPr>
                <w:rFonts w:ascii="Franklin Gothic Book" w:hAnsi="Franklin Gothic Book" w:eastAsia="Franklin Gothic Book" w:cs="Franklin Gothic Book"/>
                <w:b w:val="0"/>
                <w:bCs w:val="0"/>
                <w:i w:val="0"/>
                <w:iCs w:val="0"/>
                <w:sz w:val="22"/>
                <w:szCs w:val="22"/>
                <w:lang w:val="nb-NO"/>
              </w:rPr>
              <w:t>2015-123-XXX</w:t>
            </w:r>
          </w:p>
        </w:tc>
      </w:tr>
    </w:tbl>
    <w:p w:rsidR="00A77DB9" w:rsidP="279CFB3E" w:rsidRDefault="00A77DB9" w14:paraId="51328528" w14:textId="4536C7C4">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p w:rsidR="00A77DB9" w:rsidP="279CFB3E" w:rsidRDefault="00A77DB9" w14:paraId="57456E60" w14:textId="5B34CD9D">
      <w:pPr>
        <w:pStyle w:val="Overskrift1"/>
        <w:keepNext w:val="1"/>
        <w:keepLines w:val="1"/>
        <w:spacing w:before="480"/>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1"/>
          <w:bCs w:val="1"/>
          <w:i w:val="0"/>
          <w:iCs w:val="0"/>
          <w:caps w:val="1"/>
          <w:noProof w:val="0"/>
          <w:color w:val="000000" w:themeColor="text1" w:themeTint="FF" w:themeShade="FF"/>
          <w:sz w:val="22"/>
          <w:szCs w:val="22"/>
          <w:lang w:val="nb-NO"/>
        </w:rPr>
        <w:t>PRISENDRING</w:t>
      </w:r>
    </w:p>
    <w:p w:rsidR="00A77DB9" w:rsidP="279CFB3E" w:rsidRDefault="00A77DB9" w14:paraId="25DFDE1B" w14:textId="54439EA0">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Prisene angitt i Bilag 5, og prisene i tildelingsavtaler inngått innenfor denne rammeavtalen, kan kun endres:</w:t>
      </w:r>
    </w:p>
    <w:p w:rsidR="00A77DB9" w:rsidP="279CFB3E" w:rsidRDefault="00A77DB9" w14:paraId="6C471A73" w14:textId="2FE1513F">
      <w:pPr>
        <w:pStyle w:val="Listeavsnitt"/>
        <w:numPr>
          <w:ilvl w:val="0"/>
          <w:numId w:val="32"/>
        </w:num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Dersom endrede regler fører til endringer i offentlige avgifter eller skatter på slike tjenester som rammeavtalen omfattes av.</w:t>
      </w:r>
    </w:p>
    <w:p w:rsidR="00A77DB9" w:rsidP="279CFB3E" w:rsidRDefault="00A77DB9" w14:paraId="26E69BCC" w14:textId="53A565D6">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p w:rsidR="00A77DB9" w:rsidP="279CFB3E" w:rsidRDefault="00A77DB9" w14:paraId="5EFDC414" w14:textId="0922471C">
      <w:pPr>
        <w:pStyle w:val="Listeavsnitt"/>
        <w:numPr>
          <w:ilvl w:val="0"/>
          <w:numId w:val="32"/>
        </w:num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da-DK"/>
        </w:rPr>
        <w:t xml:space="preserve">Pr. 01.01 hvert år, dog tidligst 01.06.2025. </w:t>
      </w: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 xml:space="preserve">Prisjusteringen er begrenset oppad til et beløp som tilsvarer økningen i Statistisk sentralbyrå sin konsumprisindeks (hovedindeksen) med utgangspunkt fra november til november. Første gang indeksen fra mai 2024 </w:t>
      </w: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til mai</w:t>
      </w: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 xml:space="preserve"> 2025.</w:t>
      </w:r>
    </w:p>
    <w:p w:rsidR="00A77DB9" w:rsidP="279CFB3E" w:rsidRDefault="00A77DB9" w14:paraId="663CCD9D" w14:textId="447BAA3F">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p w:rsidR="00A77DB9" w:rsidP="279CFB3E" w:rsidRDefault="00A77DB9" w14:paraId="10075018" w14:textId="5C5BE041">
      <w:pPr>
        <w:pStyle w:val="Listeavsnitt"/>
        <w:numPr>
          <w:ilvl w:val="0"/>
          <w:numId w:val="32"/>
        </w:num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 xml:space="preserve">Varsel om prisjustering skal sendes til </w:t>
      </w:r>
      <w:hyperlink r:id="Rc7234061a42241e9">
        <w:r w:rsidRPr="279CFB3E" w:rsidR="22D16C61">
          <w:rPr>
            <w:rStyle w:val="Hyperkobling"/>
            <w:rFonts w:ascii="Franklin Gothic Book" w:hAnsi="Franklin Gothic Book" w:eastAsia="Franklin Gothic Book" w:cs="Franklin Gothic Book"/>
            <w:b w:val="0"/>
            <w:bCs w:val="0"/>
            <w:i w:val="0"/>
            <w:iCs w:val="0"/>
            <w:caps w:val="0"/>
            <w:smallCaps w:val="0"/>
            <w:strike w:val="0"/>
            <w:dstrike w:val="0"/>
            <w:noProof w:val="0"/>
            <w:sz w:val="22"/>
            <w:szCs w:val="22"/>
            <w:lang w:val="nb-NO"/>
          </w:rPr>
          <w:t>Postmottak.innkjop@stortinget.no</w:t>
        </w:r>
      </w:hyperlink>
      <w:r w:rsidRPr="279CFB3E" w:rsidR="22D16C61">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 xml:space="preserve"> før nye priser kan gjøres gjeldende.</w:t>
      </w:r>
    </w:p>
    <w:p w:rsidR="00A77DB9" w:rsidP="279CFB3E" w:rsidRDefault="00A77DB9" w14:paraId="02C7B40A" w14:textId="10FECAD2">
      <w:pPr>
        <w:pStyle w:val="Normal"/>
        <w:rPr>
          <w:rFonts w:ascii="Arial" w:hAnsi="Arial" w:cs="Arial"/>
        </w:rPr>
      </w:pPr>
    </w:p>
    <w:p w:rsidR="003C2CB7" w:rsidP="003C2CB7" w:rsidRDefault="003C2CB7" w14:paraId="42529922" w14:textId="77777777">
      <w:pPr>
        <w:rPr>
          <w:rFonts w:ascii="Arial" w:hAnsi="Arial" w:cs="Arial"/>
          <w:i/>
        </w:rPr>
      </w:pPr>
    </w:p>
    <w:p w:rsidR="003C2CB7" w:rsidP="003C2CB7" w:rsidRDefault="003C2CB7" w14:paraId="75C97B5A" w14:textId="77777777">
      <w:pPr>
        <w:rPr>
          <w:rFonts w:ascii="Arial" w:hAnsi="Arial" w:cs="Arial"/>
        </w:rPr>
      </w:pPr>
    </w:p>
    <w:p w:rsidR="003C2CB7" w:rsidP="003C2CB7" w:rsidRDefault="003C2CB7" w14:paraId="4D8E1FE9" w14:textId="77777777">
      <w:pPr>
        <w:rPr>
          <w:rFonts w:ascii="Arial" w:hAnsi="Arial" w:cs="Arial"/>
        </w:rPr>
      </w:pPr>
    </w:p>
    <w:p w:rsidR="00DD49D3" w:rsidRDefault="00DD49D3" w14:paraId="606AFCFE" w14:textId="77777777"/>
    <w:sectPr w:rsidR="00DD49D3" w:rsidSect="00331843">
      <w:headerReference w:type="default" r:id="rId12"/>
      <w:footerReference w:type="default" r:id="rId13"/>
      <w:pgSz w:w="11907" w:h="16840" w:orient="portrait"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A5254" w:rsidRDefault="005A5254" w14:paraId="57747D58" w14:textId="77777777">
      <w:r>
        <w:separator/>
      </w:r>
    </w:p>
  </w:endnote>
  <w:endnote w:type="continuationSeparator" w:id="0">
    <w:p w:rsidR="005A5254" w:rsidRDefault="005A5254" w14:paraId="3DF2C9A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04801" w:rsidRDefault="00A04801" w14:paraId="0315E3DC" w14:textId="77777777">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F7851" w:rsidRDefault="00DF7851" w14:paraId="7C9FE2C8" w14:textId="77777777">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A5254" w:rsidRDefault="005A5254" w14:paraId="039564A4" w14:textId="77777777">
      <w:r>
        <w:separator/>
      </w:r>
    </w:p>
  </w:footnote>
  <w:footnote w:type="continuationSeparator" w:id="0">
    <w:p w:rsidR="005A5254" w:rsidRDefault="005A5254" w14:paraId="344C5BE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31843" w:rsidR="00DF7851" w:rsidRDefault="00DF7851" w14:paraId="33237D02" w14:textId="77777777">
    <w:pPr>
      <w:pStyle w:val="Topptekst"/>
      <w:rPr>
        <w:rFonts w:ascii="Calibri" w:hAnsi="Calibri"/>
        <w:sz w:val="20"/>
        <w:szCs w:val="20"/>
      </w:rPr>
    </w:pPr>
    <w:r w:rsidRPr="00331843">
      <w:rPr>
        <w:rFonts w:ascii="Calibri" w:hAnsi="Calibri"/>
        <w:sz w:val="20"/>
        <w:szCs w:val="20"/>
      </w:rPr>
      <w:t>Veiledende bilag til SSA-R</w:t>
    </w:r>
  </w:p>
</w:hdr>
</file>

<file path=word/intelligence2.xml><?xml version="1.0" encoding="utf-8"?>
<int2:intelligence xmlns:int2="http://schemas.microsoft.com/office/intelligence/2020/intelligence" xmlns:oel="http://schemas.microsoft.com/office/2019/extlst">
  <int2:observations>
    <int2:bookmark int2:bookmarkName="_Int_gjh8Q02s" int2:invalidationBookmarkName="" int2:hashCode="Mjw1NRyFqOWA23" int2:id="2dl7Cwdt">
      <int2:state int2:type="AugLoop_Text_Critique" int2:value="Rejected"/>
    </int2:bookmark>
    <int2:bookmark int2:bookmarkName="_Int_21C4QbES" int2:invalidationBookmarkName="" int2:hashCode="4aCbz4UKje+4de" int2:id="qPs7fK9w">
      <int2:state int2:type="AugLoop_Text_Critique" int2:value="Rejected"/>
    </int2:bookmark>
    <int2:bookmark int2:bookmarkName="_Int_ZuW0ipiP" int2:invalidationBookmarkName="" int2:hashCode="VpajOu4qjq0b7I" int2:id="taFdbyml">
      <int2:state int2:type="AugLoop_Text_Critique" int2:value="Rejected"/>
    </int2:bookmark>
    <int2:bookmark int2:bookmarkName="_Int_z8N2Ve99" int2:invalidationBookmarkName="" int2:hashCode="0p3tNXxJWuCqpH" int2:id="kOBWU2rH">
      <int2:state int2:type="AugLoop_Text_Critique" int2:value="Rejected"/>
    </int2:bookmark>
    <int2:bookmark int2:bookmarkName="_Int_n2rVwKOP" int2:invalidationBookmarkName="" int2:hashCode="aWf7caoAYKEX54" int2:id="NBpgzYcd">
      <int2:state int2:type="AugLoop_Text_Critique" int2:value="Rejected"/>
    </int2:bookmark>
    <int2:bookmark int2:bookmarkName="_Int_5sbY75gv" int2:invalidationBookmarkName="" int2:hashCode="exROO7SStQsbft" int2:id="igZYu6SR">
      <int2:state int2:type="WordDesignerDefaultAnnotation"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33">
    <w:nsid w:val="6da0781a"/>
    <w:multiLevelType xmlns:w="http://schemas.openxmlformats.org/wordprocessingml/2006/main" w:val="hybridMultilevel"/>
    <w:lvl xmlns:w="http://schemas.openxmlformats.org/wordprocessingml/2006/main" w:ilvl="0">
      <w:start w:val="3"/>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2">
    <w:nsid w:val="23ac6b4f"/>
    <w:multiLevelType xmlns:w="http://schemas.openxmlformats.org/wordprocessingml/2006/main" w:val="hybridMultilevel"/>
    <w:lvl xmlns:w="http://schemas.openxmlformats.org/wordprocessingml/2006/main" w:ilvl="0">
      <w:start w:val="2"/>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1">
    <w:nsid w:val="3c884a72"/>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0">
    <w:nsid w:val="6631d64e"/>
    <w:multiLevelType xmlns:w="http://schemas.openxmlformats.org/wordprocessingml/2006/main" w:val="multilevel"/>
    <w:lvl xmlns:w="http://schemas.openxmlformats.org/wordprocessingml/2006/main" w:ilvl="0">
      <w:start w:val="10"/>
      <w:numFmt w:val="decimal"/>
      <w:lvlText w:val="%1"/>
      <w:lvlJc w:val="left"/>
      <w:pPr>
        <w:ind w:left="432" w:hanging="432"/>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9">
    <w:nsid w:val="15b9100e"/>
    <w:multiLevelType xmlns:w="http://schemas.openxmlformats.org/wordprocessingml/2006/main" w:val="multilevel"/>
    <w:lvl xmlns:w="http://schemas.openxmlformats.org/wordprocessingml/2006/main" w:ilvl="0">
      <w:start w:val="9"/>
      <w:numFmt w:val="decimal"/>
      <w:lvlText w:val="%1"/>
      <w:lvlJc w:val="left"/>
      <w:pPr>
        <w:ind w:left="432" w:hanging="432"/>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8">
    <w:nsid w:val="437913a3"/>
    <w:multiLevelType xmlns:w="http://schemas.openxmlformats.org/wordprocessingml/2006/main" w:val="hybridMultilevel"/>
    <w:lvl xmlns:w="http://schemas.openxmlformats.org/wordprocessingml/2006/main" w:ilvl="0">
      <w:start w:val="5"/>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7">
    <w:nsid w:val="7958c76b"/>
    <w:multiLevelType xmlns:w="http://schemas.openxmlformats.org/wordprocessingml/2006/main" w:val="hybridMultilevel"/>
    <w:lvl xmlns:w="http://schemas.openxmlformats.org/wordprocessingml/2006/main" w:ilvl="0">
      <w:start w:val="4"/>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nsid w:val="437b854e"/>
    <w:multiLevelType xmlns:w="http://schemas.openxmlformats.org/wordprocessingml/2006/main" w:val="hybridMultilevel"/>
    <w:lvl xmlns:w="http://schemas.openxmlformats.org/wordprocessingml/2006/main" w:ilvl="0">
      <w:start w:val="3"/>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5">
    <w:nsid w:val="175e1c8f"/>
    <w:multiLevelType xmlns:w="http://schemas.openxmlformats.org/wordprocessingml/2006/main" w:val="hybridMultilevel"/>
    <w:lvl xmlns:w="http://schemas.openxmlformats.org/wordprocessingml/2006/main" w:ilvl="0">
      <w:start w:val="2"/>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5f21d1e4"/>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nsid w:val="42178c80"/>
    <w:multiLevelType xmlns:w="http://schemas.openxmlformats.org/wordprocessingml/2006/main" w:val="multilevel"/>
    <w:lvl xmlns:w="http://schemas.openxmlformats.org/wordprocessingml/2006/main" w:ilvl="0">
      <w:start w:val="8"/>
      <w:numFmt w:val="decimal"/>
      <w:lvlText w:val="%1"/>
      <w:lvlJc w:val="left"/>
      <w:pPr>
        <w:ind w:left="432" w:hanging="432"/>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67c8245e"/>
    <w:multiLevelType xmlns:w="http://schemas.openxmlformats.org/wordprocessingml/2006/main" w:val="multilevel"/>
    <w:lvl xmlns:w="http://schemas.openxmlformats.org/wordprocessingml/2006/main" w:ilvl="0">
      <w:start w:val="7"/>
      <w:numFmt w:val="decimal"/>
      <w:lvlText w:val="%1"/>
      <w:lvlJc w:val="left"/>
      <w:pPr>
        <w:ind w:left="432" w:hanging="432"/>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nsid w:val="5619d9f9"/>
    <w:multiLevelType xmlns:w="http://schemas.openxmlformats.org/wordprocessingml/2006/main" w:val="multilevel"/>
    <w:lvl xmlns:w="http://schemas.openxmlformats.org/wordprocessingml/2006/main" w:ilvl="0">
      <w:start w:val="6"/>
      <w:numFmt w:val="decimal"/>
      <w:lvlText w:val="%1"/>
      <w:lvlJc w:val="left"/>
      <w:pPr>
        <w:ind w:left="432" w:hanging="432"/>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0">
    <w:nsid w:val="df2bb59"/>
    <w:multiLevelType xmlns:w="http://schemas.openxmlformats.org/wordprocessingml/2006/main" w:val="multilevel"/>
    <w:lvl xmlns:w="http://schemas.openxmlformats.org/wordprocessingml/2006/main" w:ilvl="0">
      <w:start w:val="5"/>
      <w:numFmt w:val="decimal"/>
      <w:lvlText w:val="%1"/>
      <w:lvlJc w:val="left"/>
      <w:pPr>
        <w:ind w:left="432" w:hanging="432"/>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
    <w:nsid w:val="7e12b83f"/>
    <w:multiLevelType xmlns:w="http://schemas.openxmlformats.org/wordprocessingml/2006/main" w:val="multilevel"/>
    <w:lvl xmlns:w="http://schemas.openxmlformats.org/wordprocessingml/2006/main" w:ilvl="0">
      <w:start w:val="4"/>
      <w:numFmt w:val="decimal"/>
      <w:lvlText w:val="%1"/>
      <w:lvlJc w:val="left"/>
      <w:pPr>
        <w:ind w:left="432" w:hanging="432"/>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49da0edf"/>
    <w:multiLevelType xmlns:w="http://schemas.openxmlformats.org/wordprocessingml/2006/main" w:val="multilevel"/>
    <w:lvl xmlns:w="http://schemas.openxmlformats.org/wordprocessingml/2006/main" w:ilvl="0">
      <w:start w:val="3"/>
      <w:numFmt w:val="decimal"/>
      <w:lvlText w:val="%1"/>
      <w:lvlJc w:val="left"/>
      <w:pPr>
        <w:ind w:left="432" w:hanging="432"/>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dec8e26"/>
    <w:multiLevelType xmlns:w="http://schemas.openxmlformats.org/wordprocessingml/2006/main" w:val="multilevel"/>
    <w:lvl xmlns:w="http://schemas.openxmlformats.org/wordprocessingml/2006/main" w:ilvl="0">
      <w:start w:val="2"/>
      <w:numFmt w:val="decimal"/>
      <w:lvlText w:val="%1"/>
      <w:lvlJc w:val="left"/>
      <w:pPr>
        <w:ind w:left="432" w:hanging="432"/>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1b05d012"/>
    <w:multiLevelType xmlns:w="http://schemas.openxmlformats.org/wordprocessingml/2006/main" w:val="multilevel"/>
    <w:lvl xmlns:w="http://schemas.openxmlformats.org/wordprocessingml/2006/main" w:ilvl="0">
      <w:start w:val="1"/>
      <w:numFmt w:val="decimal"/>
      <w:lvlText w:val="%1"/>
      <w:lvlJc w:val="left"/>
      <w:pPr>
        <w:ind w:left="432" w:hanging="432"/>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F657F0B"/>
    <w:multiLevelType w:val="hybridMultilevel"/>
    <w:tmpl w:val="FFFFFFFF"/>
    <w:lvl w:ilvl="0" w:tplc="0016A5E6">
      <w:start w:val="1"/>
      <w:numFmt w:val="bullet"/>
      <w:lvlText w:val=""/>
      <w:lvlJc w:val="left"/>
      <w:pPr>
        <w:ind w:left="720" w:hanging="360"/>
      </w:pPr>
      <w:rPr>
        <w:rFonts w:hint="default" w:ascii="Symbol" w:hAnsi="Symbol"/>
      </w:rPr>
    </w:lvl>
    <w:lvl w:ilvl="1" w:tplc="D1289AD8">
      <w:start w:val="1"/>
      <w:numFmt w:val="bullet"/>
      <w:lvlText w:val="o"/>
      <w:lvlJc w:val="left"/>
      <w:pPr>
        <w:ind w:left="1440" w:hanging="360"/>
      </w:pPr>
      <w:rPr>
        <w:rFonts w:hint="default" w:ascii="Courier New" w:hAnsi="Courier New"/>
      </w:rPr>
    </w:lvl>
    <w:lvl w:ilvl="2" w:tplc="ED14DD66">
      <w:start w:val="1"/>
      <w:numFmt w:val="bullet"/>
      <w:lvlText w:val=""/>
      <w:lvlJc w:val="left"/>
      <w:pPr>
        <w:ind w:left="2160" w:hanging="360"/>
      </w:pPr>
      <w:rPr>
        <w:rFonts w:hint="default" w:ascii="Wingdings" w:hAnsi="Wingdings"/>
      </w:rPr>
    </w:lvl>
    <w:lvl w:ilvl="3" w:tplc="1D5EEC34">
      <w:start w:val="1"/>
      <w:numFmt w:val="bullet"/>
      <w:lvlText w:val=""/>
      <w:lvlJc w:val="left"/>
      <w:pPr>
        <w:ind w:left="2880" w:hanging="360"/>
      </w:pPr>
      <w:rPr>
        <w:rFonts w:hint="default" w:ascii="Symbol" w:hAnsi="Symbol"/>
      </w:rPr>
    </w:lvl>
    <w:lvl w:ilvl="4" w:tplc="3CCA5BB8">
      <w:start w:val="1"/>
      <w:numFmt w:val="bullet"/>
      <w:lvlText w:val="o"/>
      <w:lvlJc w:val="left"/>
      <w:pPr>
        <w:ind w:left="3600" w:hanging="360"/>
      </w:pPr>
      <w:rPr>
        <w:rFonts w:hint="default" w:ascii="Courier New" w:hAnsi="Courier New"/>
      </w:rPr>
    </w:lvl>
    <w:lvl w:ilvl="5" w:tplc="FA9A8F86">
      <w:start w:val="1"/>
      <w:numFmt w:val="bullet"/>
      <w:lvlText w:val=""/>
      <w:lvlJc w:val="left"/>
      <w:pPr>
        <w:ind w:left="4320" w:hanging="360"/>
      </w:pPr>
      <w:rPr>
        <w:rFonts w:hint="default" w:ascii="Wingdings" w:hAnsi="Wingdings"/>
      </w:rPr>
    </w:lvl>
    <w:lvl w:ilvl="6" w:tplc="94121E94">
      <w:start w:val="1"/>
      <w:numFmt w:val="bullet"/>
      <w:lvlText w:val=""/>
      <w:lvlJc w:val="left"/>
      <w:pPr>
        <w:ind w:left="5040" w:hanging="360"/>
      </w:pPr>
      <w:rPr>
        <w:rFonts w:hint="default" w:ascii="Symbol" w:hAnsi="Symbol"/>
      </w:rPr>
    </w:lvl>
    <w:lvl w:ilvl="7" w:tplc="7E24CC48">
      <w:start w:val="1"/>
      <w:numFmt w:val="bullet"/>
      <w:lvlText w:val="o"/>
      <w:lvlJc w:val="left"/>
      <w:pPr>
        <w:ind w:left="5760" w:hanging="360"/>
      </w:pPr>
      <w:rPr>
        <w:rFonts w:hint="default" w:ascii="Courier New" w:hAnsi="Courier New"/>
      </w:rPr>
    </w:lvl>
    <w:lvl w:ilvl="8" w:tplc="949C9CCC">
      <w:start w:val="1"/>
      <w:numFmt w:val="bullet"/>
      <w:lvlText w:val=""/>
      <w:lvlJc w:val="left"/>
      <w:pPr>
        <w:ind w:left="6480" w:hanging="360"/>
      </w:pPr>
      <w:rPr>
        <w:rFonts w:hint="default" w:ascii="Wingdings" w:hAnsi="Wingdings"/>
      </w:rPr>
    </w:lvl>
  </w:abstractNum>
  <w:abstractNum w:abstractNumId="1" w15:restartNumberingAfterBreak="0">
    <w:nsid w:val="122D559F"/>
    <w:multiLevelType w:val="hybridMultilevel"/>
    <w:tmpl w:val="FFFFFFFF"/>
    <w:lvl w:ilvl="0" w:tplc="54B639EE">
      <w:start w:val="1"/>
      <w:numFmt w:val="bullet"/>
      <w:lvlText w:val=""/>
      <w:lvlJc w:val="left"/>
      <w:pPr>
        <w:ind w:left="720" w:hanging="360"/>
      </w:pPr>
      <w:rPr>
        <w:rFonts w:hint="default" w:ascii="Symbol" w:hAnsi="Symbol"/>
      </w:rPr>
    </w:lvl>
    <w:lvl w:ilvl="1" w:tplc="CC08E1D6">
      <w:start w:val="1"/>
      <w:numFmt w:val="bullet"/>
      <w:lvlText w:val="o"/>
      <w:lvlJc w:val="left"/>
      <w:pPr>
        <w:ind w:left="1440" w:hanging="360"/>
      </w:pPr>
      <w:rPr>
        <w:rFonts w:hint="default" w:ascii="Courier New" w:hAnsi="Courier New"/>
      </w:rPr>
    </w:lvl>
    <w:lvl w:ilvl="2" w:tplc="65862E8A">
      <w:start w:val="1"/>
      <w:numFmt w:val="bullet"/>
      <w:lvlText w:val=""/>
      <w:lvlJc w:val="left"/>
      <w:pPr>
        <w:ind w:left="2160" w:hanging="360"/>
      </w:pPr>
      <w:rPr>
        <w:rFonts w:hint="default" w:ascii="Wingdings" w:hAnsi="Wingdings"/>
      </w:rPr>
    </w:lvl>
    <w:lvl w:ilvl="3" w:tplc="B944F1F6">
      <w:start w:val="1"/>
      <w:numFmt w:val="bullet"/>
      <w:lvlText w:val=""/>
      <w:lvlJc w:val="left"/>
      <w:pPr>
        <w:ind w:left="2880" w:hanging="360"/>
      </w:pPr>
      <w:rPr>
        <w:rFonts w:hint="default" w:ascii="Symbol" w:hAnsi="Symbol"/>
      </w:rPr>
    </w:lvl>
    <w:lvl w:ilvl="4" w:tplc="1EC48E20">
      <w:start w:val="1"/>
      <w:numFmt w:val="bullet"/>
      <w:lvlText w:val="o"/>
      <w:lvlJc w:val="left"/>
      <w:pPr>
        <w:ind w:left="3600" w:hanging="360"/>
      </w:pPr>
      <w:rPr>
        <w:rFonts w:hint="default" w:ascii="Courier New" w:hAnsi="Courier New"/>
      </w:rPr>
    </w:lvl>
    <w:lvl w:ilvl="5" w:tplc="EDF68C60">
      <w:start w:val="1"/>
      <w:numFmt w:val="bullet"/>
      <w:lvlText w:val=""/>
      <w:lvlJc w:val="left"/>
      <w:pPr>
        <w:ind w:left="4320" w:hanging="360"/>
      </w:pPr>
      <w:rPr>
        <w:rFonts w:hint="default" w:ascii="Wingdings" w:hAnsi="Wingdings"/>
      </w:rPr>
    </w:lvl>
    <w:lvl w:ilvl="6" w:tplc="C510B2A0">
      <w:start w:val="1"/>
      <w:numFmt w:val="bullet"/>
      <w:lvlText w:val=""/>
      <w:lvlJc w:val="left"/>
      <w:pPr>
        <w:ind w:left="5040" w:hanging="360"/>
      </w:pPr>
      <w:rPr>
        <w:rFonts w:hint="default" w:ascii="Symbol" w:hAnsi="Symbol"/>
      </w:rPr>
    </w:lvl>
    <w:lvl w:ilvl="7" w:tplc="34840C02">
      <w:start w:val="1"/>
      <w:numFmt w:val="bullet"/>
      <w:lvlText w:val="o"/>
      <w:lvlJc w:val="left"/>
      <w:pPr>
        <w:ind w:left="5760" w:hanging="360"/>
      </w:pPr>
      <w:rPr>
        <w:rFonts w:hint="default" w:ascii="Courier New" w:hAnsi="Courier New"/>
      </w:rPr>
    </w:lvl>
    <w:lvl w:ilvl="8" w:tplc="1F5C778E">
      <w:start w:val="1"/>
      <w:numFmt w:val="bullet"/>
      <w:lvlText w:val=""/>
      <w:lvlJc w:val="left"/>
      <w:pPr>
        <w:ind w:left="6480" w:hanging="360"/>
      </w:pPr>
      <w:rPr>
        <w:rFonts w:hint="default" w:ascii="Wingdings" w:hAnsi="Wingdings"/>
      </w:rPr>
    </w:lvl>
  </w:abstractNum>
  <w:abstractNum w:abstractNumId="2" w15:restartNumberingAfterBreak="0">
    <w:nsid w:val="136ED96B"/>
    <w:multiLevelType w:val="hybridMultilevel"/>
    <w:tmpl w:val="FFFFFFFF"/>
    <w:lvl w:ilvl="0" w:tplc="F4146B16">
      <w:start w:val="4"/>
      <w:numFmt w:val="decimal"/>
      <w:lvlText w:val="%1."/>
      <w:lvlJc w:val="left"/>
      <w:pPr>
        <w:ind w:left="2492" w:hanging="360"/>
      </w:pPr>
    </w:lvl>
    <w:lvl w:ilvl="1" w:tplc="99284366">
      <w:start w:val="1"/>
      <w:numFmt w:val="lowerLetter"/>
      <w:lvlText w:val="%2."/>
      <w:lvlJc w:val="left"/>
      <w:pPr>
        <w:ind w:left="1440" w:hanging="360"/>
      </w:pPr>
    </w:lvl>
    <w:lvl w:ilvl="2" w:tplc="2CF07010">
      <w:start w:val="1"/>
      <w:numFmt w:val="lowerRoman"/>
      <w:lvlText w:val="%3."/>
      <w:lvlJc w:val="right"/>
      <w:pPr>
        <w:ind w:left="2160" w:hanging="180"/>
      </w:pPr>
    </w:lvl>
    <w:lvl w:ilvl="3" w:tplc="B8725D6A">
      <w:start w:val="1"/>
      <w:numFmt w:val="decimal"/>
      <w:lvlText w:val="%4."/>
      <w:lvlJc w:val="left"/>
      <w:pPr>
        <w:ind w:left="2880" w:hanging="360"/>
      </w:pPr>
    </w:lvl>
    <w:lvl w:ilvl="4" w:tplc="4410A9CE">
      <w:start w:val="1"/>
      <w:numFmt w:val="lowerLetter"/>
      <w:lvlText w:val="%5."/>
      <w:lvlJc w:val="left"/>
      <w:pPr>
        <w:ind w:left="3600" w:hanging="360"/>
      </w:pPr>
    </w:lvl>
    <w:lvl w:ilvl="5" w:tplc="BAF629A6">
      <w:start w:val="1"/>
      <w:numFmt w:val="lowerRoman"/>
      <w:lvlText w:val="%6."/>
      <w:lvlJc w:val="right"/>
      <w:pPr>
        <w:ind w:left="4320" w:hanging="180"/>
      </w:pPr>
    </w:lvl>
    <w:lvl w:ilvl="6" w:tplc="093E03E8">
      <w:start w:val="1"/>
      <w:numFmt w:val="decimal"/>
      <w:lvlText w:val="%7."/>
      <w:lvlJc w:val="left"/>
      <w:pPr>
        <w:ind w:left="5040" w:hanging="360"/>
      </w:pPr>
    </w:lvl>
    <w:lvl w:ilvl="7" w:tplc="2292BB48">
      <w:start w:val="1"/>
      <w:numFmt w:val="lowerLetter"/>
      <w:lvlText w:val="%8."/>
      <w:lvlJc w:val="left"/>
      <w:pPr>
        <w:ind w:left="5760" w:hanging="360"/>
      </w:pPr>
    </w:lvl>
    <w:lvl w:ilvl="8" w:tplc="4F8E7AC8">
      <w:start w:val="1"/>
      <w:numFmt w:val="lowerRoman"/>
      <w:lvlText w:val="%9."/>
      <w:lvlJc w:val="right"/>
      <w:pPr>
        <w:ind w:left="6480" w:hanging="180"/>
      </w:pPr>
    </w:lvl>
  </w:abstractNum>
  <w:abstractNum w:abstractNumId="3" w15:restartNumberingAfterBreak="0">
    <w:nsid w:val="24587ACB"/>
    <w:multiLevelType w:val="hybridMultilevel"/>
    <w:tmpl w:val="FFFFFFFF"/>
    <w:lvl w:ilvl="0" w:tplc="AB1AB8C8">
      <w:start w:val="3"/>
      <w:numFmt w:val="decimal"/>
      <w:lvlText w:val="%1."/>
      <w:lvlJc w:val="left"/>
      <w:pPr>
        <w:ind w:left="2492" w:hanging="360"/>
      </w:pPr>
    </w:lvl>
    <w:lvl w:ilvl="1" w:tplc="4DB23C68">
      <w:start w:val="1"/>
      <w:numFmt w:val="lowerLetter"/>
      <w:lvlText w:val="%2."/>
      <w:lvlJc w:val="left"/>
      <w:pPr>
        <w:ind w:left="1440" w:hanging="360"/>
      </w:pPr>
    </w:lvl>
    <w:lvl w:ilvl="2" w:tplc="B6AC6602">
      <w:start w:val="1"/>
      <w:numFmt w:val="lowerRoman"/>
      <w:lvlText w:val="%3."/>
      <w:lvlJc w:val="right"/>
      <w:pPr>
        <w:ind w:left="2160" w:hanging="180"/>
      </w:pPr>
    </w:lvl>
    <w:lvl w:ilvl="3" w:tplc="B89CD51E">
      <w:start w:val="1"/>
      <w:numFmt w:val="decimal"/>
      <w:lvlText w:val="%4."/>
      <w:lvlJc w:val="left"/>
      <w:pPr>
        <w:ind w:left="2880" w:hanging="360"/>
      </w:pPr>
    </w:lvl>
    <w:lvl w:ilvl="4" w:tplc="65F82FE6">
      <w:start w:val="1"/>
      <w:numFmt w:val="lowerLetter"/>
      <w:lvlText w:val="%5."/>
      <w:lvlJc w:val="left"/>
      <w:pPr>
        <w:ind w:left="3600" w:hanging="360"/>
      </w:pPr>
    </w:lvl>
    <w:lvl w:ilvl="5" w:tplc="047A2FD6">
      <w:start w:val="1"/>
      <w:numFmt w:val="lowerRoman"/>
      <w:lvlText w:val="%6."/>
      <w:lvlJc w:val="right"/>
      <w:pPr>
        <w:ind w:left="4320" w:hanging="180"/>
      </w:pPr>
    </w:lvl>
    <w:lvl w:ilvl="6" w:tplc="9D46F1CA">
      <w:start w:val="1"/>
      <w:numFmt w:val="decimal"/>
      <w:lvlText w:val="%7."/>
      <w:lvlJc w:val="left"/>
      <w:pPr>
        <w:ind w:left="5040" w:hanging="360"/>
      </w:pPr>
    </w:lvl>
    <w:lvl w:ilvl="7" w:tplc="5E22A0A4">
      <w:start w:val="1"/>
      <w:numFmt w:val="lowerLetter"/>
      <w:lvlText w:val="%8."/>
      <w:lvlJc w:val="left"/>
      <w:pPr>
        <w:ind w:left="5760" w:hanging="360"/>
      </w:pPr>
    </w:lvl>
    <w:lvl w:ilvl="8" w:tplc="427E55CC">
      <w:start w:val="1"/>
      <w:numFmt w:val="lowerRoman"/>
      <w:lvlText w:val="%9."/>
      <w:lvlJc w:val="right"/>
      <w:pPr>
        <w:ind w:left="6480" w:hanging="180"/>
      </w:pPr>
    </w:lvl>
  </w:abstractNum>
  <w:abstractNum w:abstractNumId="4" w15:restartNumberingAfterBreak="0">
    <w:nsid w:val="288F57C5"/>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3A05CCA9"/>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5B203A38"/>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601FC5FA"/>
    <w:multiLevelType w:val="hybridMultilevel"/>
    <w:tmpl w:val="FFFFFFFF"/>
    <w:lvl w:ilvl="0" w:tplc="A45E4A04">
      <w:start w:val="2"/>
      <w:numFmt w:val="decimal"/>
      <w:lvlText w:val="%1."/>
      <w:lvlJc w:val="left"/>
      <w:pPr>
        <w:ind w:left="2492" w:hanging="360"/>
      </w:pPr>
    </w:lvl>
    <w:lvl w:ilvl="1" w:tplc="F1922294">
      <w:start w:val="1"/>
      <w:numFmt w:val="lowerLetter"/>
      <w:lvlText w:val="%2."/>
      <w:lvlJc w:val="left"/>
      <w:pPr>
        <w:ind w:left="1440" w:hanging="360"/>
      </w:pPr>
    </w:lvl>
    <w:lvl w:ilvl="2" w:tplc="EAF6A2A8">
      <w:start w:val="1"/>
      <w:numFmt w:val="lowerRoman"/>
      <w:lvlText w:val="%3."/>
      <w:lvlJc w:val="right"/>
      <w:pPr>
        <w:ind w:left="2160" w:hanging="180"/>
      </w:pPr>
    </w:lvl>
    <w:lvl w:ilvl="3" w:tplc="9C64373C">
      <w:start w:val="1"/>
      <w:numFmt w:val="decimal"/>
      <w:lvlText w:val="%4."/>
      <w:lvlJc w:val="left"/>
      <w:pPr>
        <w:ind w:left="2880" w:hanging="360"/>
      </w:pPr>
    </w:lvl>
    <w:lvl w:ilvl="4" w:tplc="596AB216">
      <w:start w:val="1"/>
      <w:numFmt w:val="lowerLetter"/>
      <w:lvlText w:val="%5."/>
      <w:lvlJc w:val="left"/>
      <w:pPr>
        <w:ind w:left="3600" w:hanging="360"/>
      </w:pPr>
    </w:lvl>
    <w:lvl w:ilvl="5" w:tplc="756C323C">
      <w:start w:val="1"/>
      <w:numFmt w:val="lowerRoman"/>
      <w:lvlText w:val="%6."/>
      <w:lvlJc w:val="right"/>
      <w:pPr>
        <w:ind w:left="4320" w:hanging="180"/>
      </w:pPr>
    </w:lvl>
    <w:lvl w:ilvl="6" w:tplc="6E44C274">
      <w:start w:val="1"/>
      <w:numFmt w:val="decimal"/>
      <w:lvlText w:val="%7."/>
      <w:lvlJc w:val="left"/>
      <w:pPr>
        <w:ind w:left="5040" w:hanging="360"/>
      </w:pPr>
    </w:lvl>
    <w:lvl w:ilvl="7" w:tplc="8E361F1A">
      <w:start w:val="1"/>
      <w:numFmt w:val="lowerLetter"/>
      <w:lvlText w:val="%8."/>
      <w:lvlJc w:val="left"/>
      <w:pPr>
        <w:ind w:left="5760" w:hanging="360"/>
      </w:pPr>
    </w:lvl>
    <w:lvl w:ilvl="8" w:tplc="6C9C0330">
      <w:start w:val="1"/>
      <w:numFmt w:val="lowerRoman"/>
      <w:lvlText w:val="%9."/>
      <w:lvlJc w:val="right"/>
      <w:pPr>
        <w:ind w:left="6480" w:hanging="180"/>
      </w:pPr>
    </w:lvl>
  </w:abstractNum>
  <w:abstractNum w:abstractNumId="8" w15:restartNumberingAfterBreak="0">
    <w:nsid w:val="64A4B90E"/>
    <w:multiLevelType w:val="hybridMultilevel"/>
    <w:tmpl w:val="FFFFFFFF"/>
    <w:lvl w:ilvl="0" w:tplc="8B1AF832">
      <w:start w:val="1"/>
      <w:numFmt w:val="decimal"/>
      <w:lvlText w:val="%1."/>
      <w:lvlJc w:val="left"/>
      <w:pPr>
        <w:ind w:left="2492" w:hanging="360"/>
      </w:pPr>
    </w:lvl>
    <w:lvl w:ilvl="1" w:tplc="39469AC2">
      <w:start w:val="1"/>
      <w:numFmt w:val="lowerLetter"/>
      <w:lvlText w:val="%2."/>
      <w:lvlJc w:val="left"/>
      <w:pPr>
        <w:ind w:left="1440" w:hanging="360"/>
      </w:pPr>
    </w:lvl>
    <w:lvl w:ilvl="2" w:tplc="9DFC7218">
      <w:start w:val="1"/>
      <w:numFmt w:val="lowerRoman"/>
      <w:lvlText w:val="%3."/>
      <w:lvlJc w:val="right"/>
      <w:pPr>
        <w:ind w:left="2160" w:hanging="180"/>
      </w:pPr>
    </w:lvl>
    <w:lvl w:ilvl="3" w:tplc="6BF076E6">
      <w:start w:val="1"/>
      <w:numFmt w:val="decimal"/>
      <w:lvlText w:val="%4."/>
      <w:lvlJc w:val="left"/>
      <w:pPr>
        <w:ind w:left="2880" w:hanging="360"/>
      </w:pPr>
    </w:lvl>
    <w:lvl w:ilvl="4" w:tplc="D0DE60F6">
      <w:start w:val="1"/>
      <w:numFmt w:val="lowerLetter"/>
      <w:lvlText w:val="%5."/>
      <w:lvlJc w:val="left"/>
      <w:pPr>
        <w:ind w:left="3600" w:hanging="360"/>
      </w:pPr>
    </w:lvl>
    <w:lvl w:ilvl="5" w:tplc="29A0518A">
      <w:start w:val="1"/>
      <w:numFmt w:val="lowerRoman"/>
      <w:lvlText w:val="%6."/>
      <w:lvlJc w:val="right"/>
      <w:pPr>
        <w:ind w:left="4320" w:hanging="180"/>
      </w:pPr>
    </w:lvl>
    <w:lvl w:ilvl="6" w:tplc="A05E9E06">
      <w:start w:val="1"/>
      <w:numFmt w:val="decimal"/>
      <w:lvlText w:val="%7."/>
      <w:lvlJc w:val="left"/>
      <w:pPr>
        <w:ind w:left="5040" w:hanging="360"/>
      </w:pPr>
    </w:lvl>
    <w:lvl w:ilvl="7" w:tplc="CFE084A6">
      <w:start w:val="1"/>
      <w:numFmt w:val="lowerLetter"/>
      <w:lvlText w:val="%8."/>
      <w:lvlJc w:val="left"/>
      <w:pPr>
        <w:ind w:left="5760" w:hanging="360"/>
      </w:pPr>
    </w:lvl>
    <w:lvl w:ilvl="8" w:tplc="4754ADCC">
      <w:start w:val="1"/>
      <w:numFmt w:val="lowerRoman"/>
      <w:lvlText w:val="%9."/>
      <w:lvlJc w:val="right"/>
      <w:pPr>
        <w:ind w:left="6480" w:hanging="180"/>
      </w:pPr>
    </w:lvl>
  </w:abstractNum>
  <w:abstractNum w:abstractNumId="9" w15:restartNumberingAfterBreak="0">
    <w:nsid w:val="6632AD30"/>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679FB58"/>
    <w:multiLevelType w:val="hybridMultilevel"/>
    <w:tmpl w:val="FFFFFFFF"/>
    <w:lvl w:ilvl="0" w:tplc="12D84940">
      <w:start w:val="5"/>
      <w:numFmt w:val="decimal"/>
      <w:lvlText w:val="%1."/>
      <w:lvlJc w:val="left"/>
      <w:pPr>
        <w:ind w:left="2492" w:hanging="360"/>
      </w:pPr>
    </w:lvl>
    <w:lvl w:ilvl="1" w:tplc="8C60A0B6">
      <w:start w:val="1"/>
      <w:numFmt w:val="lowerLetter"/>
      <w:lvlText w:val="%2."/>
      <w:lvlJc w:val="left"/>
      <w:pPr>
        <w:ind w:left="1440" w:hanging="360"/>
      </w:pPr>
    </w:lvl>
    <w:lvl w:ilvl="2" w:tplc="F55695F4">
      <w:start w:val="1"/>
      <w:numFmt w:val="lowerRoman"/>
      <w:lvlText w:val="%3."/>
      <w:lvlJc w:val="right"/>
      <w:pPr>
        <w:ind w:left="2160" w:hanging="180"/>
      </w:pPr>
    </w:lvl>
    <w:lvl w:ilvl="3" w:tplc="19E25BFC">
      <w:start w:val="1"/>
      <w:numFmt w:val="decimal"/>
      <w:lvlText w:val="%4."/>
      <w:lvlJc w:val="left"/>
      <w:pPr>
        <w:ind w:left="2880" w:hanging="360"/>
      </w:pPr>
    </w:lvl>
    <w:lvl w:ilvl="4" w:tplc="57DCEE54">
      <w:start w:val="1"/>
      <w:numFmt w:val="lowerLetter"/>
      <w:lvlText w:val="%5."/>
      <w:lvlJc w:val="left"/>
      <w:pPr>
        <w:ind w:left="3600" w:hanging="360"/>
      </w:pPr>
    </w:lvl>
    <w:lvl w:ilvl="5" w:tplc="C1BCF282">
      <w:start w:val="1"/>
      <w:numFmt w:val="lowerRoman"/>
      <w:lvlText w:val="%6."/>
      <w:lvlJc w:val="right"/>
      <w:pPr>
        <w:ind w:left="4320" w:hanging="180"/>
      </w:pPr>
    </w:lvl>
    <w:lvl w:ilvl="6" w:tplc="298C43E0">
      <w:start w:val="1"/>
      <w:numFmt w:val="decimal"/>
      <w:lvlText w:val="%7."/>
      <w:lvlJc w:val="left"/>
      <w:pPr>
        <w:ind w:left="5040" w:hanging="360"/>
      </w:pPr>
    </w:lvl>
    <w:lvl w:ilvl="7" w:tplc="79845DB6">
      <w:start w:val="1"/>
      <w:numFmt w:val="lowerLetter"/>
      <w:lvlText w:val="%8."/>
      <w:lvlJc w:val="left"/>
      <w:pPr>
        <w:ind w:left="5760" w:hanging="360"/>
      </w:pPr>
    </w:lvl>
    <w:lvl w:ilvl="8" w:tplc="AA1A41B0">
      <w:start w:val="1"/>
      <w:numFmt w:val="lowerRoman"/>
      <w:lvlText w:val="%9."/>
      <w:lvlJc w:val="right"/>
      <w:pPr>
        <w:ind w:left="6480" w:hanging="180"/>
      </w:pPr>
    </w:lvl>
  </w:abstractNum>
  <w:abstractNum w:abstractNumId="11" w15:restartNumberingAfterBreak="0">
    <w:nsid w:val="6CFFA451"/>
    <w:multiLevelType w:val="hybridMultilevel"/>
    <w:tmpl w:val="FFFFFFFF"/>
    <w:lvl w:ilvl="0" w:tplc="F8DCB7DA">
      <w:start w:val="1"/>
      <w:numFmt w:val="bullet"/>
      <w:lvlText w:val=""/>
      <w:lvlJc w:val="left"/>
      <w:pPr>
        <w:ind w:left="720" w:hanging="360"/>
      </w:pPr>
      <w:rPr>
        <w:rFonts w:hint="default" w:ascii="Symbol" w:hAnsi="Symbol"/>
      </w:rPr>
    </w:lvl>
    <w:lvl w:ilvl="1" w:tplc="9D1809F8">
      <w:start w:val="1"/>
      <w:numFmt w:val="bullet"/>
      <w:lvlText w:val="o"/>
      <w:lvlJc w:val="left"/>
      <w:pPr>
        <w:ind w:left="1440" w:hanging="360"/>
      </w:pPr>
      <w:rPr>
        <w:rFonts w:hint="default" w:ascii="Courier New" w:hAnsi="Courier New"/>
      </w:rPr>
    </w:lvl>
    <w:lvl w:ilvl="2" w:tplc="E4D439F0">
      <w:start w:val="1"/>
      <w:numFmt w:val="bullet"/>
      <w:lvlText w:val=""/>
      <w:lvlJc w:val="left"/>
      <w:pPr>
        <w:ind w:left="2160" w:hanging="360"/>
      </w:pPr>
      <w:rPr>
        <w:rFonts w:hint="default" w:ascii="Wingdings" w:hAnsi="Wingdings"/>
      </w:rPr>
    </w:lvl>
    <w:lvl w:ilvl="3" w:tplc="06F65E94">
      <w:start w:val="1"/>
      <w:numFmt w:val="bullet"/>
      <w:lvlText w:val=""/>
      <w:lvlJc w:val="left"/>
      <w:pPr>
        <w:ind w:left="2880" w:hanging="360"/>
      </w:pPr>
      <w:rPr>
        <w:rFonts w:hint="default" w:ascii="Symbol" w:hAnsi="Symbol"/>
      </w:rPr>
    </w:lvl>
    <w:lvl w:ilvl="4" w:tplc="E1029D56">
      <w:start w:val="1"/>
      <w:numFmt w:val="bullet"/>
      <w:lvlText w:val="o"/>
      <w:lvlJc w:val="left"/>
      <w:pPr>
        <w:ind w:left="3600" w:hanging="360"/>
      </w:pPr>
      <w:rPr>
        <w:rFonts w:hint="default" w:ascii="Courier New" w:hAnsi="Courier New"/>
      </w:rPr>
    </w:lvl>
    <w:lvl w:ilvl="5" w:tplc="95FEB01E">
      <w:start w:val="1"/>
      <w:numFmt w:val="bullet"/>
      <w:lvlText w:val=""/>
      <w:lvlJc w:val="left"/>
      <w:pPr>
        <w:ind w:left="4320" w:hanging="360"/>
      </w:pPr>
      <w:rPr>
        <w:rFonts w:hint="default" w:ascii="Wingdings" w:hAnsi="Wingdings"/>
      </w:rPr>
    </w:lvl>
    <w:lvl w:ilvl="6" w:tplc="1D4652C4">
      <w:start w:val="1"/>
      <w:numFmt w:val="bullet"/>
      <w:lvlText w:val=""/>
      <w:lvlJc w:val="left"/>
      <w:pPr>
        <w:ind w:left="5040" w:hanging="360"/>
      </w:pPr>
      <w:rPr>
        <w:rFonts w:hint="default" w:ascii="Symbol" w:hAnsi="Symbol"/>
      </w:rPr>
    </w:lvl>
    <w:lvl w:ilvl="7" w:tplc="924CFC8C">
      <w:start w:val="1"/>
      <w:numFmt w:val="bullet"/>
      <w:lvlText w:val="o"/>
      <w:lvlJc w:val="left"/>
      <w:pPr>
        <w:ind w:left="5760" w:hanging="360"/>
      </w:pPr>
      <w:rPr>
        <w:rFonts w:hint="default" w:ascii="Courier New" w:hAnsi="Courier New"/>
      </w:rPr>
    </w:lvl>
    <w:lvl w:ilvl="8" w:tplc="0CFA140E">
      <w:start w:val="1"/>
      <w:numFmt w:val="bullet"/>
      <w:lvlText w:val=""/>
      <w:lvlJc w:val="left"/>
      <w:pPr>
        <w:ind w:left="6480" w:hanging="360"/>
      </w:pPr>
      <w:rPr>
        <w:rFonts w:hint="default" w:ascii="Wingdings" w:hAnsi="Wingdings"/>
      </w:rPr>
    </w:lvl>
  </w:abstractNum>
  <w:abstractNum w:abstractNumId="12" w15:restartNumberingAfterBreak="0">
    <w:nsid w:val="6D645974"/>
    <w:multiLevelType w:val="hybridMultilevel"/>
    <w:tmpl w:val="FFFFFFFF"/>
    <w:lvl w:ilvl="0" w:tplc="2E3AE9D4">
      <w:start w:val="1"/>
      <w:numFmt w:val="bullet"/>
      <w:lvlText w:val=""/>
      <w:lvlJc w:val="left"/>
      <w:pPr>
        <w:ind w:left="720" w:hanging="360"/>
      </w:pPr>
      <w:rPr>
        <w:rFonts w:hint="default" w:ascii="Symbol" w:hAnsi="Symbol"/>
      </w:rPr>
    </w:lvl>
    <w:lvl w:ilvl="1" w:tplc="137A8628">
      <w:start w:val="1"/>
      <w:numFmt w:val="bullet"/>
      <w:lvlText w:val="o"/>
      <w:lvlJc w:val="left"/>
      <w:pPr>
        <w:ind w:left="1440" w:hanging="360"/>
      </w:pPr>
      <w:rPr>
        <w:rFonts w:hint="default" w:ascii="Courier New" w:hAnsi="Courier New"/>
      </w:rPr>
    </w:lvl>
    <w:lvl w:ilvl="2" w:tplc="224C2E0A">
      <w:start w:val="1"/>
      <w:numFmt w:val="bullet"/>
      <w:lvlText w:val=""/>
      <w:lvlJc w:val="left"/>
      <w:pPr>
        <w:ind w:left="2160" w:hanging="360"/>
      </w:pPr>
      <w:rPr>
        <w:rFonts w:hint="default" w:ascii="Wingdings" w:hAnsi="Wingdings"/>
      </w:rPr>
    </w:lvl>
    <w:lvl w:ilvl="3" w:tplc="81F8902A">
      <w:start w:val="1"/>
      <w:numFmt w:val="bullet"/>
      <w:lvlText w:val=""/>
      <w:lvlJc w:val="left"/>
      <w:pPr>
        <w:ind w:left="2880" w:hanging="360"/>
      </w:pPr>
      <w:rPr>
        <w:rFonts w:hint="default" w:ascii="Symbol" w:hAnsi="Symbol"/>
      </w:rPr>
    </w:lvl>
    <w:lvl w:ilvl="4" w:tplc="3FBA49F8">
      <w:start w:val="1"/>
      <w:numFmt w:val="bullet"/>
      <w:lvlText w:val="o"/>
      <w:lvlJc w:val="left"/>
      <w:pPr>
        <w:ind w:left="3600" w:hanging="360"/>
      </w:pPr>
      <w:rPr>
        <w:rFonts w:hint="default" w:ascii="Courier New" w:hAnsi="Courier New"/>
      </w:rPr>
    </w:lvl>
    <w:lvl w:ilvl="5" w:tplc="46DE0BEA">
      <w:start w:val="1"/>
      <w:numFmt w:val="bullet"/>
      <w:lvlText w:val=""/>
      <w:lvlJc w:val="left"/>
      <w:pPr>
        <w:ind w:left="4320" w:hanging="360"/>
      </w:pPr>
      <w:rPr>
        <w:rFonts w:hint="default" w:ascii="Wingdings" w:hAnsi="Wingdings"/>
      </w:rPr>
    </w:lvl>
    <w:lvl w:ilvl="6" w:tplc="83BC47C6">
      <w:start w:val="1"/>
      <w:numFmt w:val="bullet"/>
      <w:lvlText w:val=""/>
      <w:lvlJc w:val="left"/>
      <w:pPr>
        <w:ind w:left="5040" w:hanging="360"/>
      </w:pPr>
      <w:rPr>
        <w:rFonts w:hint="default" w:ascii="Symbol" w:hAnsi="Symbol"/>
      </w:rPr>
    </w:lvl>
    <w:lvl w:ilvl="7" w:tplc="C5DC14E4">
      <w:start w:val="1"/>
      <w:numFmt w:val="bullet"/>
      <w:lvlText w:val="o"/>
      <w:lvlJc w:val="left"/>
      <w:pPr>
        <w:ind w:left="5760" w:hanging="360"/>
      </w:pPr>
      <w:rPr>
        <w:rFonts w:hint="default" w:ascii="Courier New" w:hAnsi="Courier New"/>
      </w:rPr>
    </w:lvl>
    <w:lvl w:ilvl="8" w:tplc="BF3E5EDA">
      <w:start w:val="1"/>
      <w:numFmt w:val="bullet"/>
      <w:lvlText w:val=""/>
      <w:lvlJc w:val="left"/>
      <w:pPr>
        <w:ind w:left="6480" w:hanging="360"/>
      </w:pPr>
      <w:rPr>
        <w:rFonts w:hint="default" w:ascii="Wingdings" w:hAnsi="Wingdings"/>
      </w:rPr>
    </w:lvl>
  </w:abstractNum>
  <w:abstractNum w:abstractNumId="13" w15:restartNumberingAfterBreak="0">
    <w:nsid w:val="70D96726"/>
    <w:multiLevelType w:val="multilevel"/>
    <w:tmpl w:val="FFFFFFFF"/>
    <w:lvl w:ilvl="0">
      <w:start w:val="1"/>
      <w:numFmt w:val="decimal"/>
      <w:lvlText w:val="%1."/>
      <w:lvlJc w:val="left"/>
      <w:pPr>
        <w:ind w:left="720" w:hanging="360"/>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68D5359"/>
    <w:multiLevelType w:val="hybridMultilevel"/>
    <w:tmpl w:val="FFFFFFFF"/>
    <w:lvl w:ilvl="0" w:tplc="9056B754">
      <w:start w:val="1"/>
      <w:numFmt w:val="bullet"/>
      <w:lvlText w:val=""/>
      <w:lvlJc w:val="left"/>
      <w:pPr>
        <w:ind w:left="720" w:hanging="360"/>
      </w:pPr>
      <w:rPr>
        <w:rFonts w:hint="default" w:ascii="Symbol" w:hAnsi="Symbol"/>
      </w:rPr>
    </w:lvl>
    <w:lvl w:ilvl="1" w:tplc="9792216C">
      <w:start w:val="1"/>
      <w:numFmt w:val="bullet"/>
      <w:lvlText w:val="o"/>
      <w:lvlJc w:val="left"/>
      <w:pPr>
        <w:ind w:left="1440" w:hanging="360"/>
      </w:pPr>
      <w:rPr>
        <w:rFonts w:hint="default" w:ascii="Courier New" w:hAnsi="Courier New"/>
      </w:rPr>
    </w:lvl>
    <w:lvl w:ilvl="2" w:tplc="A2A28C18">
      <w:start w:val="1"/>
      <w:numFmt w:val="bullet"/>
      <w:lvlText w:val=""/>
      <w:lvlJc w:val="left"/>
      <w:pPr>
        <w:ind w:left="2160" w:hanging="360"/>
      </w:pPr>
      <w:rPr>
        <w:rFonts w:hint="default" w:ascii="Wingdings" w:hAnsi="Wingdings"/>
      </w:rPr>
    </w:lvl>
    <w:lvl w:ilvl="3" w:tplc="127473AA">
      <w:start w:val="1"/>
      <w:numFmt w:val="bullet"/>
      <w:lvlText w:val=""/>
      <w:lvlJc w:val="left"/>
      <w:pPr>
        <w:ind w:left="2880" w:hanging="360"/>
      </w:pPr>
      <w:rPr>
        <w:rFonts w:hint="default" w:ascii="Symbol" w:hAnsi="Symbol"/>
      </w:rPr>
    </w:lvl>
    <w:lvl w:ilvl="4" w:tplc="C994C34C">
      <w:start w:val="1"/>
      <w:numFmt w:val="bullet"/>
      <w:lvlText w:val="o"/>
      <w:lvlJc w:val="left"/>
      <w:pPr>
        <w:ind w:left="3600" w:hanging="360"/>
      </w:pPr>
      <w:rPr>
        <w:rFonts w:hint="default" w:ascii="Courier New" w:hAnsi="Courier New"/>
      </w:rPr>
    </w:lvl>
    <w:lvl w:ilvl="5" w:tplc="C64244E2">
      <w:start w:val="1"/>
      <w:numFmt w:val="bullet"/>
      <w:lvlText w:val=""/>
      <w:lvlJc w:val="left"/>
      <w:pPr>
        <w:ind w:left="4320" w:hanging="360"/>
      </w:pPr>
      <w:rPr>
        <w:rFonts w:hint="default" w:ascii="Wingdings" w:hAnsi="Wingdings"/>
      </w:rPr>
    </w:lvl>
    <w:lvl w:ilvl="6" w:tplc="FF88964E">
      <w:start w:val="1"/>
      <w:numFmt w:val="bullet"/>
      <w:lvlText w:val=""/>
      <w:lvlJc w:val="left"/>
      <w:pPr>
        <w:ind w:left="5040" w:hanging="360"/>
      </w:pPr>
      <w:rPr>
        <w:rFonts w:hint="default" w:ascii="Symbol" w:hAnsi="Symbol"/>
      </w:rPr>
    </w:lvl>
    <w:lvl w:ilvl="7" w:tplc="AB50CAE4">
      <w:start w:val="1"/>
      <w:numFmt w:val="bullet"/>
      <w:lvlText w:val="o"/>
      <w:lvlJc w:val="left"/>
      <w:pPr>
        <w:ind w:left="5760" w:hanging="360"/>
      </w:pPr>
      <w:rPr>
        <w:rFonts w:hint="default" w:ascii="Courier New" w:hAnsi="Courier New"/>
      </w:rPr>
    </w:lvl>
    <w:lvl w:ilvl="8" w:tplc="1C7E8A40">
      <w:start w:val="1"/>
      <w:numFmt w:val="bullet"/>
      <w:lvlText w:val=""/>
      <w:lvlJc w:val="left"/>
      <w:pPr>
        <w:ind w:left="6480" w:hanging="360"/>
      </w:pPr>
      <w:rPr>
        <w:rFonts w:hint="default" w:ascii="Wingdings" w:hAnsi="Wingdings"/>
      </w:rPr>
    </w:lvl>
  </w:abstractNum>
  <w:abstractNum w:abstractNumId="15" w15:restartNumberingAfterBreak="0">
    <w:nsid w:val="77597351"/>
    <w:multiLevelType w:val="multilevel"/>
    <w:tmpl w:val="FFFFFFF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 w16cid:durableId="964698978">
    <w:abstractNumId w:val="0"/>
  </w:num>
  <w:num w:numId="2" w16cid:durableId="561326968">
    <w:abstractNumId w:val="12"/>
  </w:num>
  <w:num w:numId="3" w16cid:durableId="1998801232">
    <w:abstractNumId w:val="11"/>
  </w:num>
  <w:num w:numId="4" w16cid:durableId="115880720">
    <w:abstractNumId w:val="1"/>
  </w:num>
  <w:num w:numId="5" w16cid:durableId="1116216535">
    <w:abstractNumId w:val="14"/>
  </w:num>
  <w:num w:numId="6" w16cid:durableId="1803377279">
    <w:abstractNumId w:val="10"/>
  </w:num>
  <w:num w:numId="7" w16cid:durableId="587495205">
    <w:abstractNumId w:val="2"/>
  </w:num>
  <w:num w:numId="8" w16cid:durableId="1286813442">
    <w:abstractNumId w:val="3"/>
  </w:num>
  <w:num w:numId="9" w16cid:durableId="1866865735">
    <w:abstractNumId w:val="7"/>
  </w:num>
  <w:num w:numId="10" w16cid:durableId="1352292919">
    <w:abstractNumId w:val="8"/>
  </w:num>
  <w:num w:numId="11" w16cid:durableId="1967930126">
    <w:abstractNumId w:val="13"/>
  </w:num>
  <w:num w:numId="12" w16cid:durableId="128674412">
    <w:abstractNumId w:val="9"/>
  </w:num>
  <w:num w:numId="13" w16cid:durableId="69741649">
    <w:abstractNumId w:val="15"/>
  </w:num>
  <w:num w:numId="14" w16cid:durableId="1296258065">
    <w:abstractNumId w:val="6"/>
  </w:num>
  <w:num w:numId="15" w16cid:durableId="1074084249">
    <w:abstractNumId w:val="4"/>
  </w:num>
  <w:num w:numId="16" w16cid:durableId="8454422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removeDateAndTime/>
  <w:trackRevisions w:val="false"/>
  <w:defaultTabStop w:val="708"/>
  <w:hyphenationZone w:val="425"/>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7A98"/>
    <w:rsid w:val="000174CA"/>
    <w:rsid w:val="00032362"/>
    <w:rsid w:val="00033CBC"/>
    <w:rsid w:val="000555F3"/>
    <w:rsid w:val="000D2D03"/>
    <w:rsid w:val="00102B99"/>
    <w:rsid w:val="00115544"/>
    <w:rsid w:val="0014305D"/>
    <w:rsid w:val="00146ECC"/>
    <w:rsid w:val="001645B4"/>
    <w:rsid w:val="00166FF2"/>
    <w:rsid w:val="00175B9B"/>
    <w:rsid w:val="001A48B3"/>
    <w:rsid w:val="002207A3"/>
    <w:rsid w:val="00224D84"/>
    <w:rsid w:val="00224F60"/>
    <w:rsid w:val="00276CAC"/>
    <w:rsid w:val="002A17EA"/>
    <w:rsid w:val="002C39B3"/>
    <w:rsid w:val="002C66BA"/>
    <w:rsid w:val="002D0CA2"/>
    <w:rsid w:val="002E12F6"/>
    <w:rsid w:val="00301325"/>
    <w:rsid w:val="00303B4C"/>
    <w:rsid w:val="00324E15"/>
    <w:rsid w:val="00331843"/>
    <w:rsid w:val="003330CA"/>
    <w:rsid w:val="003A7829"/>
    <w:rsid w:val="003B5640"/>
    <w:rsid w:val="003C2CB7"/>
    <w:rsid w:val="00427BC6"/>
    <w:rsid w:val="00430685"/>
    <w:rsid w:val="00432E01"/>
    <w:rsid w:val="004362BE"/>
    <w:rsid w:val="004459C6"/>
    <w:rsid w:val="00446F97"/>
    <w:rsid w:val="00455D4B"/>
    <w:rsid w:val="004C31CF"/>
    <w:rsid w:val="004E0261"/>
    <w:rsid w:val="00502CF0"/>
    <w:rsid w:val="00511BA6"/>
    <w:rsid w:val="0055519F"/>
    <w:rsid w:val="005901B7"/>
    <w:rsid w:val="005910A2"/>
    <w:rsid w:val="005946BE"/>
    <w:rsid w:val="005A5254"/>
    <w:rsid w:val="005B2099"/>
    <w:rsid w:val="005D66FC"/>
    <w:rsid w:val="005F1383"/>
    <w:rsid w:val="00601307"/>
    <w:rsid w:val="0060181D"/>
    <w:rsid w:val="006267C6"/>
    <w:rsid w:val="00627A68"/>
    <w:rsid w:val="00654600"/>
    <w:rsid w:val="00667658"/>
    <w:rsid w:val="00690C1C"/>
    <w:rsid w:val="006B1185"/>
    <w:rsid w:val="00715665"/>
    <w:rsid w:val="007278CE"/>
    <w:rsid w:val="00744C95"/>
    <w:rsid w:val="00751255"/>
    <w:rsid w:val="00753975"/>
    <w:rsid w:val="00762A4E"/>
    <w:rsid w:val="00764EC6"/>
    <w:rsid w:val="00777E34"/>
    <w:rsid w:val="00783660"/>
    <w:rsid w:val="00784982"/>
    <w:rsid w:val="007867C9"/>
    <w:rsid w:val="007A00D7"/>
    <w:rsid w:val="007B23E1"/>
    <w:rsid w:val="007C70E3"/>
    <w:rsid w:val="007E0AEB"/>
    <w:rsid w:val="008048C6"/>
    <w:rsid w:val="0081244F"/>
    <w:rsid w:val="008130B8"/>
    <w:rsid w:val="00815308"/>
    <w:rsid w:val="008165EC"/>
    <w:rsid w:val="00825DB9"/>
    <w:rsid w:val="0087010D"/>
    <w:rsid w:val="008823BC"/>
    <w:rsid w:val="00887C3C"/>
    <w:rsid w:val="00894EB1"/>
    <w:rsid w:val="008A6B9A"/>
    <w:rsid w:val="0090B0EB"/>
    <w:rsid w:val="009B2BA5"/>
    <w:rsid w:val="009E03F9"/>
    <w:rsid w:val="009F1285"/>
    <w:rsid w:val="009F25C7"/>
    <w:rsid w:val="009F72ED"/>
    <w:rsid w:val="00A00021"/>
    <w:rsid w:val="00A025F3"/>
    <w:rsid w:val="00A04801"/>
    <w:rsid w:val="00A1044A"/>
    <w:rsid w:val="00A43F0F"/>
    <w:rsid w:val="00A52111"/>
    <w:rsid w:val="00A5499C"/>
    <w:rsid w:val="00A77DB9"/>
    <w:rsid w:val="00AB7E62"/>
    <w:rsid w:val="00AD4360"/>
    <w:rsid w:val="00AD4D98"/>
    <w:rsid w:val="00AD6626"/>
    <w:rsid w:val="00AE5E0F"/>
    <w:rsid w:val="00B02BB2"/>
    <w:rsid w:val="00B13BCA"/>
    <w:rsid w:val="00B30923"/>
    <w:rsid w:val="00B34C85"/>
    <w:rsid w:val="00B61205"/>
    <w:rsid w:val="00BA7E17"/>
    <w:rsid w:val="00BC0F2B"/>
    <w:rsid w:val="00BF4B39"/>
    <w:rsid w:val="00C01679"/>
    <w:rsid w:val="00C02A46"/>
    <w:rsid w:val="00C06512"/>
    <w:rsid w:val="00C655F8"/>
    <w:rsid w:val="00D56CD5"/>
    <w:rsid w:val="00D733E6"/>
    <w:rsid w:val="00D96F2D"/>
    <w:rsid w:val="00DC6721"/>
    <w:rsid w:val="00DD49D3"/>
    <w:rsid w:val="00DE0AB2"/>
    <w:rsid w:val="00DF7851"/>
    <w:rsid w:val="00E242B7"/>
    <w:rsid w:val="00E35C98"/>
    <w:rsid w:val="00E718C1"/>
    <w:rsid w:val="00E92932"/>
    <w:rsid w:val="00EB2E9E"/>
    <w:rsid w:val="00EB3166"/>
    <w:rsid w:val="00EB444D"/>
    <w:rsid w:val="00EE7F62"/>
    <w:rsid w:val="00F02A20"/>
    <w:rsid w:val="00F11849"/>
    <w:rsid w:val="00F17BFA"/>
    <w:rsid w:val="00F307BC"/>
    <w:rsid w:val="00F54B88"/>
    <w:rsid w:val="00F826ED"/>
    <w:rsid w:val="00FA3400"/>
    <w:rsid w:val="00FE31E2"/>
    <w:rsid w:val="030DBAC1"/>
    <w:rsid w:val="03641217"/>
    <w:rsid w:val="074BADCD"/>
    <w:rsid w:val="07791944"/>
    <w:rsid w:val="07B6238C"/>
    <w:rsid w:val="0B627EA3"/>
    <w:rsid w:val="0B903084"/>
    <w:rsid w:val="0CE0E3D3"/>
    <w:rsid w:val="0D452942"/>
    <w:rsid w:val="0EA6C4BE"/>
    <w:rsid w:val="137A35E1"/>
    <w:rsid w:val="14C79C72"/>
    <w:rsid w:val="15160642"/>
    <w:rsid w:val="1A34A2A2"/>
    <w:rsid w:val="1A6DBAA5"/>
    <w:rsid w:val="1CCF63A1"/>
    <w:rsid w:val="1D2905AD"/>
    <w:rsid w:val="1ECE2E64"/>
    <w:rsid w:val="1F2F3D8F"/>
    <w:rsid w:val="210AF6C5"/>
    <w:rsid w:val="22D16C61"/>
    <w:rsid w:val="231D83AE"/>
    <w:rsid w:val="2599640E"/>
    <w:rsid w:val="279CFB3E"/>
    <w:rsid w:val="288CC4DC"/>
    <w:rsid w:val="2A853D69"/>
    <w:rsid w:val="2BAB1F2A"/>
    <w:rsid w:val="2D82F176"/>
    <w:rsid w:val="32ED3530"/>
    <w:rsid w:val="34835AF3"/>
    <w:rsid w:val="364382F2"/>
    <w:rsid w:val="375126A0"/>
    <w:rsid w:val="37BAFBB5"/>
    <w:rsid w:val="39771586"/>
    <w:rsid w:val="3DBE692E"/>
    <w:rsid w:val="3E2FE7D7"/>
    <w:rsid w:val="3E50F45F"/>
    <w:rsid w:val="3FECC4C0"/>
    <w:rsid w:val="410FCDF4"/>
    <w:rsid w:val="4218E87E"/>
    <w:rsid w:val="42EA309D"/>
    <w:rsid w:val="43246582"/>
    <w:rsid w:val="43825B1C"/>
    <w:rsid w:val="44C035E3"/>
    <w:rsid w:val="4646F175"/>
    <w:rsid w:val="490B0851"/>
    <w:rsid w:val="495639B7"/>
    <w:rsid w:val="4AA6D8B2"/>
    <w:rsid w:val="4AFC427A"/>
    <w:rsid w:val="4F63BD76"/>
    <w:rsid w:val="501FAFB4"/>
    <w:rsid w:val="506DFA38"/>
    <w:rsid w:val="518B281A"/>
    <w:rsid w:val="52855344"/>
    <w:rsid w:val="5563A968"/>
    <w:rsid w:val="5AE7157F"/>
    <w:rsid w:val="5B34605A"/>
    <w:rsid w:val="5B34605A"/>
    <w:rsid w:val="5BE24853"/>
    <w:rsid w:val="5CEA0A09"/>
    <w:rsid w:val="5E6BF695"/>
    <w:rsid w:val="606B0835"/>
    <w:rsid w:val="643E493F"/>
    <w:rsid w:val="68CC7170"/>
    <w:rsid w:val="6A653C1F"/>
    <w:rsid w:val="6AA276B6"/>
    <w:rsid w:val="6D9FE293"/>
    <w:rsid w:val="6EF4FF18"/>
    <w:rsid w:val="6F360856"/>
    <w:rsid w:val="727353B6"/>
    <w:rsid w:val="740F2417"/>
    <w:rsid w:val="77668AF7"/>
    <w:rsid w:val="78A2DC00"/>
    <w:rsid w:val="78C663E9"/>
    <w:rsid w:val="7957D89C"/>
    <w:rsid w:val="7B558182"/>
    <w:rsid w:val="7D168B7D"/>
    <w:rsid w:val="7DB6065D"/>
    <w:rsid w:val="7F7BDB5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styleId="BunntekstTegn" w:customStyle="1">
    <w:name w:val="Bunntekst Tegn"/>
    <w:link w:val="Bunntekst"/>
    <w:semiHidden/>
    <w:rsid w:val="00B34C85"/>
    <w:rPr>
      <w:smallCaps/>
    </w:rPr>
  </w:style>
  <w:style w:type="character" w:styleId="Sidetall">
    <w:name w:val="page number"/>
    <w:basedOn w:val="Standardskriftforavsnitt"/>
    <w:semiHidden/>
    <w:rsid w:val="00B34C85"/>
  </w:style>
  <w:style w:type="paragraph" w:styleId="undertittel" w:customStyle="1">
    <w:name w:val="undertittel"/>
    <w:basedOn w:val="Normal"/>
    <w:rsid w:val="00B34C85"/>
    <w:pPr>
      <w:keepLines w:val="0"/>
      <w:widowControl/>
      <w:autoSpaceDE w:val="0"/>
      <w:autoSpaceDN w:val="0"/>
      <w:adjustRightInd w:val="0"/>
    </w:pPr>
    <w:rPr>
      <w:sz w:val="28"/>
      <w:szCs w:val="28"/>
    </w:rPr>
  </w:style>
  <w:style w:type="paragraph" w:styleId="Tabelltekst" w:customStyle="1">
    <w:name w:val="Tabelltekst"/>
    <w:basedOn w:val="Normal"/>
    <w:rsid w:val="00B34C85"/>
    <w:pPr>
      <w:keepNext/>
      <w:tabs>
        <w:tab w:val="left" w:pos="3544"/>
      </w:tabs>
      <w:spacing w:before="80"/>
      <w:ind w:left="57"/>
    </w:pPr>
    <w:rPr>
      <w:sz w:val="20"/>
    </w:rPr>
  </w:style>
  <w:style w:type="paragraph" w:styleId="Teknisk4" w:customStyle="1">
    <w:name w:val="Teknisk 4"/>
    <w:rsid w:val="00B34C85"/>
    <w:pPr>
      <w:tabs>
        <w:tab w:val="left" w:pos="-720"/>
      </w:tabs>
      <w:suppressAutoHyphens/>
    </w:pPr>
    <w:rPr>
      <w:rFonts w:ascii="Courier New" w:hAnsi="Courier New"/>
      <w:b/>
      <w:sz w:val="24"/>
      <w:lang w:val="en-US"/>
    </w:rPr>
  </w:style>
  <w:style w:type="paragraph" w:styleId="AvsntilhQy1" w:customStyle="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styleId="TopptekstTegn" w:customStyle="1">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semiHidden/>
    <w:unhideWhenUsed/>
    <w:rsid w:val="00A04801"/>
    <w:rPr>
      <w:sz w:val="20"/>
      <w:szCs w:val="20"/>
    </w:rPr>
  </w:style>
  <w:style w:type="character" w:styleId="MerknadstekstTegn" w:customStyle="1">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styleId="KommentaremneTegn" w:customStyle="1">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styleId="BobletekstTegn" w:customStyle="1">
    <w:name w:val="Bobletekst Tegn"/>
    <w:link w:val="Bobletekst"/>
    <w:uiPriority w:val="99"/>
    <w:semiHidden/>
    <w:rsid w:val="00A04801"/>
    <w:rPr>
      <w:rFonts w:ascii="Segoe UI" w:hAnsi="Segoe UI" w:cs="Segoe UI"/>
      <w:sz w:val="18"/>
      <w:szCs w:val="18"/>
    </w:rPr>
  </w:style>
  <w:style w:type="character" w:styleId="MerknadstekstTegn1" w:customStyle="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styleId="TittelTegn" w:customStyle="1">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styleId="Overskrift1Tegn" w:customStyle="1">
    <w:name w:val="Overskrift 1 Tegn"/>
    <w:link w:val="Overskrift1"/>
    <w:rsid w:val="00DF7851"/>
    <w:rPr>
      <w:rFonts w:ascii="Arial" w:hAnsi="Arial" w:cs="Arial"/>
      <w:sz w:val="36"/>
      <w:szCs w:val="36"/>
    </w:rPr>
  </w:style>
  <w:style w:type="character" w:styleId="Overskrift2Tegn" w:customStyle="1">
    <w:name w:val="Overskrift 2 Tegn"/>
    <w:link w:val="Overskrift2"/>
    <w:rsid w:val="002207A3"/>
    <w:rPr>
      <w:rFonts w:ascii="Cambria" w:hAnsi="Cambria"/>
      <w:b/>
      <w:bCs/>
      <w:sz w:val="26"/>
      <w:szCs w:val="26"/>
    </w:rPr>
  </w:style>
  <w:style w:type="character" w:styleId="Overskrift3Tegn" w:customStyle="1">
    <w:name w:val="Overskrift 3 Tegn"/>
    <w:link w:val="Overskrift3"/>
    <w:uiPriority w:val="9"/>
    <w:semiHidden/>
    <w:rsid w:val="00DF7851"/>
    <w:rPr>
      <w:rFonts w:ascii="Calibri Light" w:hAnsi="Calibri Light" w:eastAsia="Times New Roman"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styleId="Tabell" w:customStyle="1">
    <w:name w:val="Tabell"/>
    <w:basedOn w:val="Normal"/>
    <w:link w:val="TabellChar"/>
    <w:uiPriority w:val="1"/>
    <w:qFormat/>
    <w:rsid w:val="501FAFB4"/>
    <w:pPr>
      <w:spacing w:line="264" w:lineRule="auto"/>
    </w:pPr>
    <w:rPr>
      <w:rFonts w:ascii="Arial" w:hAnsi="Arial"/>
    </w:rPr>
  </w:style>
  <w:style w:type="character" w:styleId="TabellChar" w:customStyle="1">
    <w:name w:val="Tabell Char"/>
    <w:basedOn w:val="Standardskriftforavsnitt"/>
    <w:link w:val="Tabell"/>
    <w:uiPriority w:val="1"/>
    <w:rsid w:val="501FAFB4"/>
    <w:rPr>
      <w:rFonts w:ascii="Arial" w:hAnsi="Arial" w:eastAsia="Times New Roman" w:cs="Times New Roman"/>
      <w:lang w:val="nb-NO"/>
    </w:rPr>
  </w:style>
  <w:style w:type="paragraph" w:styleId="Listeavsnitt">
    <w:name w:val="List Paragraph"/>
    <w:basedOn w:val="Normal"/>
    <w:uiPriority w:val="34"/>
    <w:qFormat/>
    <w:pPr>
      <w:ind w:left="720"/>
      <w:contextualSpacing/>
    </w:pPr>
  </w:style>
  <w:style w:type="table" w:styleId="Tabellrutenett">
    <w:name w:val="Table Grid"/>
    <w:basedOn w:val="Vanligtabel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microsoft.com/office/2020/10/relationships/intelligence" Target="intelligence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hyperlink" Target="http://www.dfo.no/efb" TargetMode="External" Id="Rbdbc30338bc84fc1" /><Relationship Type="http://schemas.openxmlformats.org/officeDocument/2006/relationships/hyperlink" Target="mailto:Postmottak.innkjop@stortinget.no" TargetMode="External" Id="Rc7234061a42241e9"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idaArkivref xmlns="cb0bb0c4-1762-4fd1-8095-ee74821cdcd0">
      <Url>https://stortinget.sharepoint.com/teams/Serviceogvedlikeholdkjlemaskiner/SitePages/Download.aspx?journalpostId=383003&amp;dokumentId=383010</Url>
      <Description>2024/3259 (3)</Description>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b029f158-55f0-4782-8078-31d5a0a9e101" ContentTypeId="0x010100E597067444FA2B47AF88D105670170AD09" PreviousValue="false" LastSyncTimeStamp="2023-11-23T07:39:42.657Z"/>
</file>

<file path=customXml/item4.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3BAE0A05A5D1A24DBDA274EA97334AE8" ma:contentTypeVersion="2" ma:contentTypeDescription="Hovedinnholdstype for Stortingets dokumenter" ma:contentTypeScope="" ma:versionID="2b1cfbbf84e49d5f9a113c975e5eeb0f">
  <xsd:schema xmlns:xsd="http://www.w3.org/2001/XMLSchema" xmlns:xs="http://www.w3.org/2001/XMLSchema" xmlns:p="http://schemas.microsoft.com/office/2006/metadata/properties" xmlns:ns2="cb0bb0c4-1762-4fd1-8095-ee74821cdcd0" targetNamespace="http://schemas.microsoft.com/office/2006/metadata/properties" ma:root="true" ma:fieldsID="f6178a828c4d56595e9ab25a59ab76f5"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9f82a09f-d8ac-47b9-bc9e-75e7af26bc87}" ma:internalName="TaxCatchAll" ma:showField="CatchAllData" ma:web="9a36c74a-9106-4038-9db1-5181ade06f96">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9f82a09f-d8ac-47b9-bc9e-75e7af26bc87}" ma:internalName="TaxCatchAllLabel" ma:readOnly="true" ma:showField="CatchAllDataLabel" ma:web="9a36c74a-9106-4038-9db1-5181ade06f96">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D9B359-6EFB-478B-9E86-D974FF9D0F9D}">
  <ds:schemaRefs>
    <ds:schemaRef ds:uri="http://schemas.microsoft.com/office/2006/metadata/properties"/>
    <ds:schemaRef ds:uri="http://schemas.microsoft.com/office/infopath/2007/PartnerControls"/>
    <ds:schemaRef ds:uri="cb0bb0c4-1762-4fd1-8095-ee74821cdcd0"/>
  </ds:schemaRefs>
</ds:datastoreItem>
</file>

<file path=customXml/itemProps2.xml><?xml version="1.0" encoding="utf-8"?>
<ds:datastoreItem xmlns:ds="http://schemas.openxmlformats.org/officeDocument/2006/customXml" ds:itemID="{EC48586F-08F0-4DD1-9202-ABD4E634D0B8}">
  <ds:schemaRefs>
    <ds:schemaRef ds:uri="http://schemas.microsoft.com/sharepoint/v3/contenttype/forms"/>
  </ds:schemaRefs>
</ds:datastoreItem>
</file>

<file path=customXml/itemProps3.xml><?xml version="1.0" encoding="utf-8"?>
<ds:datastoreItem xmlns:ds="http://schemas.openxmlformats.org/officeDocument/2006/customXml" ds:itemID="{81CF6077-BC93-4991-B902-CDADDB47C948}">
  <ds:schemaRefs>
    <ds:schemaRef ds:uri="Microsoft.SharePoint.Taxonomy.ContentTypeSync"/>
  </ds:schemaRefs>
</ds:datastoreItem>
</file>

<file path=customXml/itemProps4.xml><?xml version="1.0" encoding="utf-8"?>
<ds:datastoreItem xmlns:ds="http://schemas.openxmlformats.org/officeDocument/2006/customXml" ds:itemID="{B9702B00-BC7A-44B1-A543-53BC4AD24F1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Janne Bauer-Nilsen</cp:lastModifiedBy>
  <cp:revision>5</cp:revision>
  <dcterms:created xsi:type="dcterms:W3CDTF">2024-02-15T13:16:00Z</dcterms:created>
  <dcterms:modified xsi:type="dcterms:W3CDTF">2024-02-16T07:55:15Z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0x010100E597067444FA2B47AF88D105670170AD09003BAE0A05A5D1A24DBDA274EA97334AE8</vt:lpwstr>
  </property>
  <property fmtid="{D5CDD505-2E9C-101B-9397-08002B2CF9AE}" pid="3" name="sidaFunksjon">
    <vt:lpwstr/>
  </property>
  <property fmtid="{D5CDD505-2E9C-101B-9397-08002B2CF9AE}" pid="4" name="Godkjenningsstatus">
    <vt:lpwstr>Godkjent</vt:lpwstr>
  </property>
</Properties>
</file>